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9"/>
        <w:jc w:val="center"/>
        <w:rPr>
          <w:color w:val="ffffff" w:themeColor="background1"/>
        </w:rPr>
      </w:pPr>
      <w:r>
        <w:rPr>
          <w:color w:val="ffffff" w:themeColor="background1"/>
        </w:rPr>
        <w:t xml:space="preserve">П О С Т А Н О В Л Е Н И Е</w:t>
      </w:r>
      <w:r>
        <w:rPr>
          <w:color w:val="ffffff" w:themeColor="background1"/>
        </w:rPr>
      </w:r>
      <w:r>
        <w:rPr>
          <w:color w:val="ffffff" w:themeColor="background1"/>
        </w:rPr>
      </w:r>
    </w:p>
    <w:p>
      <w:pPr>
        <w:jc w:val="center"/>
        <w:rPr>
          <w:color w:val="ffffff" w:themeColor="background1"/>
        </w:rPr>
      </w:pPr>
      <w:r>
        <w:rPr>
          <w:rFonts w:eastAsia="Arial Unicode MS"/>
          <w:color w:val="ffffff" w:themeColor="background1"/>
          <w:spacing w:val="30"/>
          <w:sz w:val="32"/>
        </w:rPr>
        <w:t xml:space="preserve">АДМИНИСТРАЦИИ ГОРОДА СТАВРОПОЛЯ</w:t>
      </w:r>
      <w:r>
        <w:rPr>
          <w:rFonts w:eastAsia="Arial Unicode MS"/>
          <w:color w:val="ffffff" w:themeColor="background1"/>
          <w:spacing w:val="30"/>
          <w:sz w:val="32"/>
        </w:rPr>
      </w:r>
      <w:r>
        <w:rPr>
          <w:color w:val="ffffff" w:themeColor="background1"/>
        </w:rPr>
      </w:r>
    </w:p>
    <w:p>
      <w:pPr>
        <w:jc w:val="center"/>
        <w:rPr>
          <w:color w:val="ffffff" w:themeColor="background1"/>
        </w:rPr>
      </w:pPr>
      <w:r>
        <w:rPr>
          <w:rFonts w:eastAsia="Arial Unicode MS"/>
          <w:color w:val="ffffff" w:themeColor="background1"/>
          <w:spacing w:val="30"/>
          <w:sz w:val="32"/>
        </w:rPr>
        <w:t xml:space="preserve">СТАВРОПОЛЬСКОГО КРАЯ</w:t>
      </w:r>
      <w:r>
        <w:rPr>
          <w:rFonts w:eastAsia="Arial Unicode MS"/>
          <w:color w:val="ffffff" w:themeColor="background1"/>
          <w:spacing w:val="30"/>
          <w:sz w:val="32"/>
        </w:rPr>
      </w:r>
      <w:r>
        <w:rPr>
          <w:color w:val="ffffff" w:themeColor="background1"/>
        </w:rPr>
      </w:r>
    </w:p>
    <w:p>
      <w:pPr>
        <w:jc w:val="both"/>
        <w:rPr>
          <w:color w:val="ffffff" w:themeColor="background1"/>
        </w:rPr>
      </w:pPr>
      <w:r>
        <w:rPr>
          <w:rFonts w:eastAsia="Arial Unicode MS"/>
          <w:color w:val="ffffff" w:themeColor="background1"/>
          <w:spacing w:val="30"/>
          <w:sz w:val="32"/>
        </w:rPr>
      </w:r>
      <w:r>
        <w:rPr>
          <w:rFonts w:eastAsia="Arial Unicode MS"/>
          <w:color w:val="ffffff" w:themeColor="background1"/>
          <w:spacing w:val="30"/>
          <w:sz w:val="32"/>
        </w:rPr>
      </w:r>
      <w:r>
        <w:rPr>
          <w:color w:val="ffffff" w:themeColor="background1"/>
        </w:rPr>
      </w:r>
    </w:p>
    <w:p>
      <w:pPr>
        <w:jc w:val="both"/>
        <w:rPr>
          <w:color w:val="ffffff" w:themeColor="background1"/>
        </w:rPr>
      </w:pPr>
      <w:r>
        <w:rPr>
          <w:rFonts w:eastAsia="Arial Unicode MS"/>
          <w:color w:val="ffffff" w:themeColor="background1"/>
          <w:spacing w:val="30"/>
          <w:sz w:val="32"/>
        </w:rPr>
        <w:t xml:space="preserve">  .  .                           г. Ставрополь                  №  </w:t>
      </w:r>
      <w:r>
        <w:rPr>
          <w:rFonts w:eastAsia="Arial Unicode MS"/>
          <w:color w:val="ffffff" w:themeColor="background1"/>
          <w:spacing w:val="30"/>
          <w:sz w:val="32"/>
        </w:rPr>
      </w:r>
      <w:r>
        <w:rPr>
          <w:color w:val="ffffff" w:themeColor="background1"/>
        </w:rPr>
      </w:r>
    </w:p>
    <w:p>
      <w:pPr>
        <w:ind w:right="-2"/>
        <w:jc w:val="both"/>
        <w:rPr>
          <w:rFonts w:eastAsia="Arial Unicode MS"/>
          <w:color w:val="ffffff" w:themeColor="background1"/>
          <w:szCs w:val="32"/>
        </w:rPr>
      </w:pPr>
      <w:r>
        <w:rPr>
          <w:rFonts w:eastAsia="Arial Unicode MS"/>
          <w:color w:val="ffffff" w:themeColor="background1"/>
          <w:spacing w:val="30"/>
          <w:sz w:val="32"/>
        </w:rPr>
        <w:t xml:space="preserve"> </w:t>
      </w:r>
      <w:r>
        <w:rPr>
          <w:rFonts w:eastAsia="Arial Unicode MS"/>
          <w:color w:val="ffffff" w:themeColor="background1"/>
          <w:spacing w:val="30"/>
          <w:sz w:val="32"/>
        </w:rPr>
      </w:r>
      <w:r>
        <w:rPr>
          <w:color w:val="ffffff" w:themeColor="background1"/>
        </w:rPr>
      </w:r>
    </w:p>
    <w:p>
      <w:pPr>
        <w:pStyle w:val="684"/>
        <w:jc w:val="both"/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84"/>
        <w:jc w:val="both"/>
        <w:spacing w:line="2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</w:t>
      </w:r>
      <w:r>
        <w:rPr>
          <w:rFonts w:ascii="Times New Roman" w:hAnsi="Times New Roman"/>
          <w:sz w:val="28"/>
        </w:rPr>
        <w:t xml:space="preserve">й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постановлени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 администрации города Ставрополя от</w:t>
      </w:r>
      <w:r>
        <w:rPr>
          <w:rFonts w:ascii="Times New Roman" w:hAnsi="Times New Roman"/>
          <w:sz w:val="28"/>
        </w:rPr>
        <w:t xml:space="preserve"> </w:t>
      </w:r>
      <w:r>
        <w:rPr>
          <w:rFonts w:ascii="Times New Roman" w:hAnsi="Times New Roman"/>
          <w:sz w:val="28"/>
        </w:rPr>
        <w:t xml:space="preserve">28.08.2017 № 1569 «Об</w:t>
      </w:r>
      <w:r>
        <w:rPr>
          <w:rFonts w:ascii="Times New Roman" w:hAnsi="Times New Roman"/>
          <w:sz w:val="28"/>
        </w:rPr>
        <w:t xml:space="preserve"> </w:t>
      </w:r>
      <w:r>
        <w:rPr>
          <w:rFonts w:ascii="Times New Roman" w:hAnsi="Times New Roman"/>
          <w:sz w:val="28"/>
        </w:rPr>
        <w:t xml:space="preserve">утверждении перечня отдельных видов товаров, работ, услуг, в отношении которых устанавливаются потребительские</w:t>
      </w:r>
      <w:r>
        <w:rPr>
          <w:rFonts w:ascii="Times New Roman" w:hAnsi="Times New Roman"/>
          <w:sz w:val="28"/>
        </w:rPr>
        <w:t xml:space="preserve"> свойства (в том числе характеристики качества) и иные характеристики, имеющие влияние на цену отдельных видов товаров, работ, услуг, закупаемых для муниципальных нужд администрации города Ставрополя и подведомственных ей муниципальных казенных учреждений»</w:t>
      </w:r>
      <w:r/>
    </w:p>
    <w:p>
      <w:pPr>
        <w:pStyle w:val="684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rPr>
          <w:sz w:val="28"/>
        </w:rPr>
      </w:pPr>
      <w:r>
        <w:rPr>
          <w:sz w:val="28"/>
        </w:rPr>
        <w:t xml:space="preserve">В соответствии с</w:t>
      </w:r>
      <w:r>
        <w:rPr>
          <w:sz w:val="28"/>
        </w:rPr>
        <w:t xml:space="preserve">о статьей 19 Фе</w:t>
      </w:r>
      <w:r>
        <w:rPr>
          <w:sz w:val="28"/>
        </w:rPr>
        <w:t xml:space="preserve">дерального закона</w:t>
      </w:r>
      <w:r>
        <w:rPr>
          <w:sz w:val="28"/>
        </w:rPr>
        <w:t xml:space="preserve"> от 05 апреля 2013 г. №</w:t>
      </w:r>
      <w:r>
        <w:rPr>
          <w:sz w:val="28"/>
        </w:rPr>
        <w:t xml:space="preserve"> </w:t>
      </w:r>
      <w:r>
        <w:rPr>
          <w:sz w:val="28"/>
        </w:rPr>
        <w:t xml:space="preserve">44-ФЗ</w:t>
      </w:r>
      <w:r>
        <w:rPr>
          <w:sz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</w:rPr>
        <w:t xml:space="preserve">постановлением администрации города Ставрополя от 12.01.2017 № 36 «</w:t>
      </w:r>
      <w:r>
        <w:rPr>
          <w:sz w:val="28"/>
        </w:rPr>
        <w:t xml:space="preserve">Об </w:t>
      </w:r>
      <w:r>
        <w:rPr>
          <w:sz w:val="28"/>
        </w:rPr>
        <w:t xml:space="preserve">утверждении Правил определения требований к закупаемым Ставропольской городской Думой, контрольно-счетной палатой города Ставрополя, администрацией города Ставрополя, отраслевыми (функциональными) и территориальными органами администрации города Ставрополя</w:t>
      </w:r>
      <w:r>
        <w:rPr>
          <w:sz w:val="28"/>
        </w:rPr>
        <w:t xml:space="preserve">, в том числе </w:t>
      </w:r>
      <w:r>
        <w:rPr>
          <w:color w:val="000000"/>
          <w:sz w:val="28"/>
        </w:rPr>
        <w:t xml:space="preserve">подведомственными им муниципальными казенными учреждениями, муниципальными бюджетными учреждениями и муниципальными унитарными предприятиями</w:t>
      </w:r>
      <w:r>
        <w:rPr>
          <w:color w:val="000000"/>
          <w:sz w:val="28"/>
        </w:rPr>
        <w:t xml:space="preserve">, отдельным видам товаров, работ, услуг (в том числе предельных цен товаров, работ, услуг)</w:t>
      </w:r>
      <w:r>
        <w:rPr>
          <w:sz w:val="28"/>
        </w:rPr>
        <w:t xml:space="preserve">»</w:t>
      </w:r>
      <w:r/>
    </w:p>
    <w:p>
      <w:pPr>
        <w:pStyle w:val="68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ПОСТАНОВЛЯЮ:</w:t>
      </w:r>
      <w:r>
        <w:rPr>
          <w:sz w:val="28"/>
        </w:rPr>
        <w:tab/>
      </w:r>
      <w:r/>
    </w:p>
    <w:p>
      <w:pPr>
        <w:pStyle w:val="684"/>
        <w:jc w:val="both"/>
        <w:tabs>
          <w:tab w:val="left" w:pos="338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8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</w:t>
      </w:r>
      <w:r>
        <w:rPr>
          <w:rFonts w:ascii="Times New Roman" w:hAnsi="Times New Roman"/>
          <w:sz w:val="28"/>
        </w:rPr>
        <w:t xml:space="preserve"> </w:t>
      </w:r>
      <w:r>
        <w:rPr>
          <w:rFonts w:ascii="Times New Roman" w:hAnsi="Times New Roman"/>
          <w:sz w:val="28"/>
        </w:rPr>
        <w:t xml:space="preserve">Утвердить прилагаемые изменения, которые вносятся в</w:t>
      </w:r>
      <w:r>
        <w:rPr>
          <w:rFonts w:ascii="Times New Roman" w:hAnsi="Times New Roman"/>
          <w:sz w:val="28"/>
        </w:rPr>
        <w:t xml:space="preserve"> </w:t>
      </w:r>
      <w:r>
        <w:rPr>
          <w:rFonts w:ascii="Times New Roman" w:hAnsi="Times New Roman"/>
          <w:sz w:val="28"/>
        </w:rPr>
        <w:t xml:space="preserve">постановлени</w:t>
      </w:r>
      <w:r>
        <w:rPr>
          <w:rFonts w:ascii="Times New Roman" w:hAnsi="Times New Roman"/>
          <w:sz w:val="28"/>
        </w:rPr>
        <w:t xml:space="preserve">е</w:t>
      </w:r>
      <w:r>
        <w:rPr>
          <w:rFonts w:ascii="Times New Roman" w:hAnsi="Times New Roman"/>
          <w:sz w:val="28"/>
        </w:rPr>
        <w:t xml:space="preserve"> администрации города Ставрополя от</w:t>
      </w:r>
      <w:r>
        <w:rPr>
          <w:rFonts w:ascii="Times New Roman" w:hAnsi="Times New Roman"/>
          <w:sz w:val="28"/>
        </w:rPr>
        <w:t xml:space="preserve"> </w:t>
      </w:r>
      <w:r>
        <w:rPr>
          <w:rFonts w:ascii="Times New Roman" w:hAnsi="Times New Roman"/>
          <w:sz w:val="28"/>
        </w:rPr>
        <w:t xml:space="preserve">28.08.2017 № 1569 «Об</w:t>
      </w:r>
      <w:r>
        <w:rPr>
          <w:rFonts w:ascii="Times New Roman" w:hAnsi="Times New Roman"/>
          <w:sz w:val="28"/>
        </w:rPr>
        <w:t xml:space="preserve"> </w:t>
      </w:r>
      <w:r>
        <w:rPr>
          <w:rFonts w:ascii="Times New Roman" w:hAnsi="Times New Roman"/>
          <w:sz w:val="28"/>
        </w:rPr>
        <w:t xml:space="preserve">утверждении перечня отдельных видов товаров, работ, услуг, в отношении которых устанавливаются потребительские</w:t>
      </w:r>
      <w:r>
        <w:rPr>
          <w:rFonts w:ascii="Times New Roman" w:hAnsi="Times New Roman"/>
          <w:sz w:val="28"/>
        </w:rPr>
        <w:t xml:space="preserve"> свойства (в том числе характерист</w:t>
      </w:r>
      <w:r>
        <w:rPr>
          <w:rFonts w:ascii="Times New Roman" w:hAnsi="Times New Roman"/>
          <w:sz w:val="28"/>
        </w:rPr>
        <w:t xml:space="preserve">ики качества) и иные характеристики, имеющие влияние на цену отдельных видов товаров, работ, услуг, закупаемых для муниципальных нужд администрации города Ставрополя и подведомственных ей муниципальных казенных учреждений»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pStyle w:val="68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. </w:t>
      </w:r>
      <w:r>
        <w:rPr>
          <w:rFonts w:ascii="Times New Roman" w:hAnsi="Times New Roman"/>
          <w:sz w:val="28"/>
        </w:rPr>
        <w:t xml:space="preserve">Комитету информационных технологий администрации города Ставрополя</w:t>
      </w:r>
      <w:r>
        <w:rPr>
          <w:rFonts w:ascii="Times New Roman" w:hAnsi="Times New Roman"/>
          <w:sz w:val="28"/>
        </w:rPr>
        <w:t xml:space="preserve"> обеспечить размещение настоящего постановления в единой информационной системе в сфере закупок в течение 7 рабочих дней со дня его принятия.</w:t>
      </w:r>
      <w:r/>
    </w:p>
    <w:p>
      <w:pPr>
        <w:pStyle w:val="68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. 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pStyle w:val="68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. </w:t>
      </w:r>
      <w:r>
        <w:rPr>
          <w:rFonts w:ascii="Times New Roman" w:hAnsi="Times New Roman"/>
          <w:sz w:val="28"/>
        </w:rPr>
        <w:t xml:space="preserve">Разместить</w:t>
      </w:r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pStyle w:val="68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</w:t>
      </w:r>
      <w:r>
        <w:rPr>
          <w:rFonts w:ascii="Times New Roman" w:hAnsi="Times New Roman"/>
          <w:sz w:val="28"/>
        </w:rPr>
        <w:t xml:space="preserve">. Контроль </w:t>
      </w:r>
      <w:r>
        <w:rPr>
          <w:rFonts w:ascii="Times New Roman" w:hAnsi="Times New Roman"/>
          <w:sz w:val="28"/>
        </w:rPr>
        <w:t xml:space="preserve">исполнения</w:t>
      </w:r>
      <w:r>
        <w:rPr>
          <w:rFonts w:ascii="Times New Roman" w:hAnsi="Times New Roman"/>
          <w:sz w:val="28"/>
        </w:rPr>
        <w:t xml:space="preserve"> настоящего постановления возложить на заместителя главы администрации города Ставрополя </w:t>
      </w:r>
      <w:r>
        <w:rPr>
          <w:rFonts w:ascii="Times New Roman" w:hAnsi="Times New Roman"/>
          <w:sz w:val="28"/>
        </w:rPr>
        <w:t xml:space="preserve">Алпатова Д.В. </w:t>
      </w:r>
      <w:r/>
    </w:p>
    <w:p>
      <w:pPr>
        <w:pStyle w:val="68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8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8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rPr>
          <w:sz w:val="28"/>
        </w:rPr>
      </w:pPr>
      <w:r/>
      <w:bookmarkStart w:id="1" w:name="P35"/>
      <w:r/>
      <w:bookmarkEnd w:id="1"/>
      <w:r>
        <w:rPr>
          <w:sz w:val="28"/>
        </w:rPr>
        <w:t xml:space="preserve">Г</w:t>
      </w:r>
      <w:r>
        <w:rPr>
          <w:sz w:val="28"/>
        </w:rPr>
        <w:t xml:space="preserve">лав</w:t>
      </w:r>
      <w:r>
        <w:rPr>
          <w:sz w:val="28"/>
        </w:rPr>
        <w:t xml:space="preserve">а</w:t>
      </w:r>
      <w:r>
        <w:rPr>
          <w:sz w:val="28"/>
        </w:rPr>
        <w:t xml:space="preserve"> города Ставрополя</w:t>
      </w:r>
      <w:r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И.И. Ульянченко</w:t>
      </w:r>
      <w:r/>
    </w:p>
    <w:p>
      <w:pPr>
        <w:ind w:right="-28"/>
        <w:spacing w:line="240" w:lineRule="exact"/>
        <w:rPr>
          <w:sz w:val="28"/>
        </w:rPr>
      </w:pPr>
      <w:r>
        <w:rPr>
          <w:sz w:val="28"/>
        </w:rPr>
      </w:r>
      <w:r/>
    </w:p>
    <w:p>
      <w:pPr>
        <w:sectPr>
          <w:headerReference w:type="default" r:id="rId9"/>
          <w:headerReference w:type="first" r:id="rId10"/>
          <w:footnotePr/>
          <w:endnotePr/>
          <w:type w:val="nextPage"/>
          <w:pgSz w:w="11907" w:h="16840" w:orient="portrait"/>
          <w:pgMar w:top="1418" w:right="567" w:bottom="1134" w:left="1985" w:header="992" w:footer="0" w:gutter="0"/>
          <w:pgNumType w:start="1"/>
          <w:cols w:num="1" w:sep="0" w:space="1701" w:equalWidth="1"/>
          <w:docGrid w:linePitch="360"/>
          <w:titlePg/>
        </w:sectPr>
      </w:pPr>
      <w:r/>
      <w:r/>
    </w:p>
    <w:p>
      <w:pPr>
        <w:pStyle w:val="684"/>
        <w:ind w:left="10346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</w:t>
      </w:r>
      <w:r>
        <w:rPr>
          <w:rFonts w:ascii="Times New Roman" w:hAnsi="Times New Roman"/>
          <w:sz w:val="28"/>
        </w:rPr>
        <w:t xml:space="preserve">ЕНЫ</w:t>
      </w:r>
      <w:r/>
    </w:p>
    <w:p>
      <w:pPr>
        <w:pStyle w:val="684"/>
        <w:ind w:left="10346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84"/>
        <w:ind w:left="10346" w:right="0" w:firstLine="0"/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</w:t>
      </w:r>
      <w:r>
        <w:rPr>
          <w:rFonts w:ascii="Times New Roman" w:hAnsi="Times New Roman"/>
          <w:sz w:val="28"/>
        </w:rPr>
        <w:t xml:space="preserve">ем</w:t>
      </w:r>
      <w:r>
        <w:rPr>
          <w:rFonts w:ascii="Times New Roman" w:hAnsi="Times New Roman"/>
          <w:sz w:val="28"/>
        </w:rPr>
        <w:t xml:space="preserve"> администрации</w:t>
      </w:r>
      <w:r/>
    </w:p>
    <w:p>
      <w:pPr>
        <w:pStyle w:val="684"/>
        <w:ind w:left="10346" w:right="0" w:firstLine="0"/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 Ставрополя</w:t>
      </w:r>
      <w:r/>
    </w:p>
    <w:p>
      <w:pPr>
        <w:pStyle w:val="684"/>
        <w:ind w:left="10346" w:right="0" w:firstLine="0"/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          №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/>
    </w:p>
    <w:p>
      <w:pPr>
        <w:pStyle w:val="684"/>
        <w:ind w:left="5245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84"/>
        <w:ind w:left="5245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</w:t>
      </w:r>
      <w:r>
        <w:rPr>
          <w:rFonts w:ascii="Times New Roman" w:hAnsi="Times New Roman"/>
          <w:sz w:val="28"/>
        </w:rPr>
        <w:t xml:space="preserve">,</w:t>
      </w:r>
      <w:r/>
    </w:p>
    <w:p>
      <w:pPr>
        <w:pStyle w:val="684"/>
        <w:jc w:val="center"/>
        <w:spacing w:line="283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</w:t>
      </w:r>
      <w:r>
        <w:rPr>
          <w:rFonts w:ascii="Times New Roman" w:hAnsi="Times New Roman"/>
          <w:sz w:val="28"/>
        </w:rPr>
        <w:t xml:space="preserve">оторые 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нос</w:t>
      </w:r>
      <w:r>
        <w:rPr>
          <w:rFonts w:ascii="Times New Roman" w:hAnsi="Times New Roman"/>
          <w:sz w:val="28"/>
        </w:rPr>
        <w:t xml:space="preserve">ятся в </w:t>
      </w:r>
      <w:r>
        <w:rPr>
          <w:rFonts w:ascii="Times New Roman" w:hAnsi="Times New Roman"/>
          <w:sz w:val="28"/>
        </w:rPr>
        <w:t xml:space="preserve">постановлени</w:t>
      </w:r>
      <w:r>
        <w:rPr>
          <w:rFonts w:ascii="Times New Roman" w:hAnsi="Times New Roman"/>
          <w:sz w:val="28"/>
        </w:rPr>
        <w:t xml:space="preserve">ее</w:t>
      </w:r>
      <w:r>
        <w:rPr>
          <w:rFonts w:ascii="Times New Roman" w:hAnsi="Times New Roman"/>
          <w:sz w:val="28"/>
        </w:rPr>
        <w:t xml:space="preserve"> администрации города Ставрополя от</w:t>
      </w:r>
      <w:r>
        <w:rPr>
          <w:rFonts w:ascii="Times New Roman" w:hAnsi="Times New Roman"/>
          <w:sz w:val="28"/>
        </w:rPr>
        <w:t xml:space="preserve"> </w:t>
      </w:r>
      <w:r>
        <w:rPr>
          <w:rFonts w:ascii="Times New Roman" w:hAnsi="Times New Roman"/>
          <w:sz w:val="28"/>
        </w:rPr>
        <w:t xml:space="preserve">28.08.2017 № 1569 «Об</w:t>
      </w:r>
      <w:r>
        <w:rPr>
          <w:rFonts w:ascii="Times New Roman" w:hAnsi="Times New Roman"/>
          <w:sz w:val="28"/>
        </w:rPr>
        <w:t xml:space="preserve"> </w:t>
      </w:r>
      <w:r>
        <w:rPr>
          <w:rFonts w:ascii="Times New Roman" w:hAnsi="Times New Roman"/>
          <w:sz w:val="28"/>
        </w:rPr>
        <w:t xml:space="preserve">утверждении перечня отдельных видов товаров, работ, услуг, в отношении которых устанавливаются потребительские</w:t>
      </w:r>
      <w:r>
        <w:rPr>
          <w:rFonts w:ascii="Times New Roman" w:hAnsi="Times New Roman"/>
          <w:sz w:val="28"/>
        </w:rPr>
        <w:t xml:space="preserve"> свойства (в том числе характеристики качества) и иные характеристики, имеющие влияние на цену отдельных видов товаров, работ, услуг, закупаемых для муниципальных нужд администрации города Ставрополя и подведомственных ей муниципальных казенных учреждений»</w:t>
      </w:r>
      <w:r/>
    </w:p>
    <w:p>
      <w:pPr>
        <w:pStyle w:val="6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84"/>
        <w:ind w:left="0"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</w:rPr>
        <w:t xml:space="preserve">1.</w:t>
      </w:r>
      <w:r>
        <w:rPr>
          <w:rFonts w:ascii="Times New Roman" w:hAnsi="Times New Roman"/>
          <w:sz w:val="28"/>
        </w:rPr>
        <w:t xml:space="preserve"> </w:t>
      </w:r>
      <w:r>
        <w:rPr>
          <w:rFonts w:ascii="Times New Roman" w:hAnsi="Times New Roman"/>
          <w:sz w:val="28"/>
        </w:rPr>
        <w:t xml:space="preserve">В приложении 1 «Перечень </w:t>
      </w:r>
      <w:r>
        <w:rPr>
          <w:rFonts w:ascii="Times New Roman" w:hAnsi="Times New Roman"/>
          <w:sz w:val="28"/>
        </w:rPr>
        <w:t xml:space="preserve">о</w:t>
      </w:r>
      <w:r>
        <w:rPr>
          <w:rFonts w:ascii="Times New Roman" w:hAnsi="Times New Roman"/>
          <w:sz w:val="28"/>
        </w:rPr>
        <w:t xml:space="preserve">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для муниципальных нужд</w:t>
      </w:r>
      <w:r>
        <w:rPr>
          <w:rFonts w:ascii="Times New Roman" w:hAnsi="Times New Roman"/>
          <w:sz w:val="28"/>
        </w:rPr>
        <w:t xml:space="preserve"> администрации города Ставрополя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:</w:t>
      </w:r>
      <w:r/>
    </w:p>
    <w:p>
      <w:pPr>
        <w:pStyle w:val="684"/>
        <w:ind w:left="709" w:firstLine="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highlight w:val="none"/>
        </w:rPr>
        <w:t xml:space="preserve">1) пункт 1 таблицы изложить в следующей редакции:</w:t>
      </w:r>
      <w:r>
        <w:rPr>
          <w:rFonts w:ascii="Times New Roman" w:hAnsi="Times New Roman"/>
          <w:sz w:val="28"/>
          <w:highlight w:val="none"/>
        </w:rPr>
      </w:r>
    </w:p>
    <w:p>
      <w:pPr>
        <w:pStyle w:val="684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t xml:space="preserve">«</w:t>
      </w:r>
      <w:r/>
      <w:r>
        <w:rPr>
          <w:rFonts w:ascii="Times New Roman" w:hAnsi="Times New Roman"/>
          <w:sz w:val="28"/>
        </w:rPr>
      </w:r>
      <w:r/>
    </w:p>
    <w:tbl>
      <w:tblPr>
        <w:tblStyle w:val="777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92"/>
        <w:gridCol w:w="1701"/>
        <w:gridCol w:w="851"/>
        <w:gridCol w:w="1134"/>
        <w:gridCol w:w="1844"/>
        <w:gridCol w:w="992"/>
        <w:gridCol w:w="1843"/>
        <w:gridCol w:w="1879"/>
        <w:gridCol w:w="1523"/>
        <w:gridCol w:w="1559"/>
      </w:tblGrid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r>
              <w:rPr>
                <w:sz w:val="20"/>
              </w:rPr>
              <w:t xml:space="preserve">1.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r>
              <w:rPr>
                <w:sz w:val="20"/>
              </w:rPr>
              <w:t xml:space="preserve">26.20.11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r>
              <w:rPr>
                <w:sz w:val="20"/>
              </w:rPr>
              <w:t xml:space="preserve">компьютеры портативные массой </w:t>
            </w:r>
            <w:r>
              <w:rPr>
                <w:sz w:val="20"/>
              </w:rPr>
              <w:t xml:space="preserve">не более</w:t>
            </w:r>
            <w:r>
              <w:rPr>
                <w:sz w:val="20"/>
              </w:rPr>
              <w:t xml:space="preserve"> 10 кг, такие как ноутбуки, планшетные </w:t>
            </w:r>
            <w:r>
              <w:rPr>
                <w:sz w:val="20"/>
              </w:rPr>
              <w:t xml:space="preserve"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(для главы города и </w:t>
            </w:r>
            <w:r>
              <w:rPr>
                <w:sz w:val="20"/>
              </w:rPr>
              <w:t xml:space="preserve">высш</w:t>
            </w:r>
            <w:r>
              <w:rPr>
                <w:sz w:val="20"/>
              </w:rPr>
              <w:t xml:space="preserve">ей</w:t>
            </w:r>
            <w:r>
              <w:rPr>
                <w:sz w:val="20"/>
              </w:rPr>
              <w:t xml:space="preserve"> групп</w:t>
            </w:r>
            <w:r>
              <w:rPr>
                <w:sz w:val="20"/>
              </w:rPr>
              <w:t xml:space="preserve">ы</w:t>
            </w:r>
            <w:r>
              <w:rPr>
                <w:sz w:val="20"/>
              </w:rPr>
              <w:t xml:space="preserve"> должностей муниципальной службы</w:t>
            </w:r>
            <w:r>
              <w:rPr>
                <w:sz w:val="20"/>
              </w:rPr>
              <w:t xml:space="preserve">)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39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r>
              <w:rPr>
                <w:sz w:val="20"/>
              </w:rPr>
              <w:t xml:space="preserve">дюйм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размер экрана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размер экрана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не более</w:t>
            </w:r>
            <w:r>
              <w:rPr>
                <w:sz w:val="20"/>
              </w:rPr>
              <w:t xml:space="preserve"> 17,3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тип экрана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тип экрана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LCD/LED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166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-109"/>
            </w:pPr>
            <w:r>
              <w:rPr>
                <w:sz w:val="20"/>
              </w:rPr>
              <w:t xml:space="preserve">килограмм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вес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вес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не более</w:t>
            </w:r>
            <w:r>
              <w:rPr>
                <w:sz w:val="20"/>
              </w:rPr>
              <w:t xml:space="preserve"> 10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тип процессора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тип процессора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не более</w:t>
            </w:r>
            <w:r>
              <w:rPr>
                <w:sz w:val="20"/>
              </w:rPr>
              <w:t xml:space="preserve"> 12 ядер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2931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r>
              <w:rPr>
                <w:sz w:val="20"/>
              </w:rPr>
              <w:t xml:space="preserve">гигагерц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частота процессора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частота процессора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не более</w:t>
            </w:r>
            <w:r>
              <w:rPr>
                <w:sz w:val="20"/>
              </w:rPr>
              <w:t xml:space="preserve"> 3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2553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r>
              <w:rPr>
                <w:sz w:val="20"/>
              </w:rPr>
              <w:t xml:space="preserve">гигабайт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размер оперативной памяти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размер оперативной памяти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не более</w:t>
            </w:r>
            <w:r>
              <w:rPr>
                <w:sz w:val="20"/>
              </w:rPr>
              <w:t xml:space="preserve"> 32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2553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r>
              <w:rPr>
                <w:sz w:val="20"/>
              </w:rPr>
              <w:t xml:space="preserve">гигабайт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объем накопителя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объем накопителя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не более </w:t>
            </w:r>
            <w:r>
              <w:rPr>
                <w:color w:val="000000"/>
                <w:sz w:val="20"/>
              </w:rPr>
              <w:t xml:space="preserve">12</w:t>
            </w:r>
            <w:r>
              <w:rPr>
                <w:color w:val="000000"/>
                <w:sz w:val="20"/>
              </w:rPr>
              <w:t xml:space="preserve">00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тип жесткого диска 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тип жесткого диска 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SSD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оптический привод 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оптический привод 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не более </w:t>
            </w:r>
            <w:r>
              <w:rPr>
                <w:sz w:val="20"/>
              </w:rPr>
              <w:t xml:space="preserve">DVD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наличие модулей </w:t>
            </w:r>
            <w:r>
              <w:rPr>
                <w:sz w:val="20"/>
              </w:rPr>
              <w:t xml:space="preserve">Wi-Fi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наличие модулей </w:t>
            </w:r>
            <w:r>
              <w:rPr>
                <w:sz w:val="20"/>
              </w:rPr>
              <w:t xml:space="preserve">Wi-Fi</w:t>
            </w:r>
            <w:r>
              <w:rPr>
                <w:sz w:val="20"/>
              </w:rPr>
              <w:t xml:space="preserve"> 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есть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Bluetooth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Bluetooth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есть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тип видеоадаптера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тип видеоадаптера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дискретный, интегрированный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время работы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время работы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не мене 4-х часов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операционная система 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операционная система 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Li</w:t>
            </w:r>
            <w:r>
              <w:rPr>
                <w:sz w:val="20"/>
              </w:rPr>
              <w:t xml:space="preserve">nux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794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ind w:right="-108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</w:rPr>
              <w:t xml:space="preserve">редустановленное программное обеспечение 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08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</w:rPr>
              <w:t xml:space="preserve">редустановленное программное обеспечение 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комплект офисных программ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383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r>
              <w:rPr>
                <w:sz w:val="20"/>
              </w:rPr>
              <w:t xml:space="preserve">рубль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предельная цена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предельная цена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150000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left="709" w:right="0" w:firstLine="0"/>
        <w:rPr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709" w:right="0" w:firstLine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2) в графе 9 пункта 2 таблицы:</w:t>
      </w:r>
      <w:r>
        <w:rPr>
          <w:sz w:val="28"/>
          <w:szCs w:val="28"/>
        </w:rPr>
      </w:r>
    </w:p>
    <w:p>
      <w:pPr>
        <w:ind w:left="1134" w:right="0" w:firstLine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а) слова </w:t>
      </w:r>
      <w:r>
        <w:rPr>
          <w:rFonts w:ascii="Times New Roman" w:hAnsi="Times New Roman"/>
          <w:sz w:val="28"/>
          <w:szCs w:val="28"/>
        </w:rPr>
        <w:t xml:space="preserve">«не более 15,6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17,3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»</w:t>
      </w:r>
      <w:r/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</w:p>
    <w:p>
      <w:pPr>
        <w:ind w:left="1134" w:right="0" w:firstLine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б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«не более 4 ядер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12</w:t>
      </w:r>
      <w:r>
        <w:rPr>
          <w:rFonts w:ascii="Times New Roman" w:hAnsi="Times New Roman"/>
          <w:sz w:val="28"/>
          <w:szCs w:val="28"/>
        </w:rPr>
        <w:t xml:space="preserve"> ядер</w:t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1134" w:right="0" w:firstLine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«не более 3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4</w:t>
      </w:r>
      <w:r>
        <w:rPr>
          <w:rFonts w:ascii="Times New Roman" w:hAnsi="Times New Roman"/>
          <w:sz w:val="28"/>
          <w:szCs w:val="28"/>
        </w:rPr>
        <w:t xml:space="preserve">»</w:t>
      </w:r>
      <w:r/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</w:p>
    <w:p>
      <w:pPr>
        <w:ind w:left="1134" w:right="0" w:firstLine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г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«не более 8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16</w:t>
      </w:r>
      <w:r>
        <w:rPr>
          <w:rFonts w:ascii="Times New Roman" w:hAnsi="Times New Roman"/>
          <w:sz w:val="28"/>
          <w:szCs w:val="28"/>
        </w:rPr>
        <w:t xml:space="preserve">»</w:t>
      </w:r>
      <w:r/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</w:p>
    <w:p>
      <w:pPr>
        <w:ind w:left="1134" w:right="0" w:firstLine="0"/>
        <w:rPr>
          <w:rFonts w:ascii="Times New Roman" w:hAnsi="Times New Roman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д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«не более 500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600</w:t>
      </w:r>
      <w:r>
        <w:rPr>
          <w:rFonts w:ascii="Times New Roman" w:hAnsi="Times New Roman"/>
          <w:sz w:val="28"/>
          <w:szCs w:val="28"/>
        </w:rPr>
        <w:t xml:space="preserve">»;</w:t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1134" w:right="0" w:firstLine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е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«HDD, SSD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SSD</w:t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1134" w:right="0" w:firstLine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ж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«Windows, Unix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Linux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»;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1134" w:right="0" w:firstLine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з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) цифры </w:t>
      </w:r>
      <w:r>
        <w:rPr>
          <w:rFonts w:ascii="Times New Roman" w:hAnsi="Times New Roman"/>
          <w:sz w:val="28"/>
          <w:szCs w:val="28"/>
        </w:rPr>
        <w:t xml:space="preserve">«55000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150000</w:t>
      </w:r>
      <w:r>
        <w:rPr>
          <w:rFonts w:ascii="Times New Roman" w:hAnsi="Times New Roman"/>
          <w:sz w:val="28"/>
          <w:szCs w:val="28"/>
        </w:rPr>
        <w:t xml:space="preserve">»;</w:t>
      </w:r>
      <w:r/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709" w:right="0" w:firstLine="0"/>
        <w:rPr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3) </w:t>
      </w:r>
      <w:r>
        <w:rPr>
          <w:sz w:val="28"/>
          <w:szCs w:val="28"/>
          <w:highlight w:val="none"/>
        </w:rPr>
        <w:t xml:space="preserve">в графе 9 пункта 3 таблицы: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1134" w:right="0" w:firstLine="0"/>
      </w:pPr>
      <w:r>
        <w:rPr>
          <w:sz w:val="28"/>
          <w:szCs w:val="28"/>
          <w:highlight w:val="none"/>
        </w:rPr>
        <w:t xml:space="preserve">а) слова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24/не более 29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не более 31/не более 31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sz w:val="28"/>
          <w:szCs w:val="28"/>
          <w:highlight w:val="none"/>
        </w:rPr>
        <w:t xml:space="preserve">б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«не более 4 ядер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12</w:t>
      </w:r>
      <w:r>
        <w:rPr>
          <w:rFonts w:ascii="Times New Roman" w:hAnsi="Times New Roman"/>
          <w:sz w:val="28"/>
          <w:szCs w:val="28"/>
        </w:rPr>
        <w:t xml:space="preserve"> ядер</w:t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sz w:val="28"/>
          <w:szCs w:val="28"/>
          <w:highlight w:val="none"/>
        </w:rPr>
        <w:t xml:space="preserve">в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«не более 3,6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4,6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sz w:val="28"/>
          <w:szCs w:val="28"/>
          <w:highlight w:val="none"/>
        </w:rPr>
        <w:t xml:space="preserve">г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«не более 8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32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sz w:val="28"/>
          <w:szCs w:val="28"/>
          <w:highlight w:val="none"/>
        </w:rPr>
        <w:t xml:space="preserve">д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«не более 1000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1200</w:t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rFonts w:ascii="Times New Roman" w:hAnsi="Times New Roman"/>
          <w:sz w:val="28"/>
          <w:szCs w:val="28"/>
          <w:highlight w:val="none"/>
        </w:rPr>
        <w:t xml:space="preserve">е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«HDD, SSD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SSD</w:t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rFonts w:ascii="Times New Roman" w:hAnsi="Times New Roman"/>
          <w:sz w:val="28"/>
          <w:szCs w:val="28"/>
          <w:highlight w:val="none"/>
        </w:rPr>
        <w:t xml:space="preserve">ж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«Windows, Unix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Linux</w:t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1134" w:right="0" w:firstLine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з</w:t>
      </w:r>
      <w:r>
        <w:rPr>
          <w:sz w:val="28"/>
          <w:szCs w:val="28"/>
          <w:highlight w:val="none"/>
        </w:rPr>
        <w:t xml:space="preserve">) цифры </w:t>
      </w:r>
      <w:r>
        <w:rPr>
          <w:rFonts w:ascii="Times New Roman" w:hAnsi="Times New Roman"/>
          <w:sz w:val="28"/>
          <w:szCs w:val="28"/>
        </w:rPr>
        <w:t xml:space="preserve">«120000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150000</w:t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709" w:right="0" w:firstLine="0"/>
        <w:rPr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4) </w:t>
      </w:r>
      <w:r>
        <w:rPr>
          <w:sz w:val="28"/>
          <w:szCs w:val="28"/>
          <w:highlight w:val="none"/>
        </w:rPr>
        <w:t xml:space="preserve">в графе 9 пункта 4 таблицы: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sz w:val="28"/>
          <w:szCs w:val="28"/>
          <w:highlight w:val="none"/>
        </w:rPr>
        <w:t xml:space="preserve">а) слова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24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27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sz w:val="28"/>
          <w:szCs w:val="28"/>
          <w:highlight w:val="none"/>
        </w:rPr>
        <w:t xml:space="preserve">б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«не более 4 ядер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12</w:t>
      </w:r>
      <w:r>
        <w:rPr>
          <w:rFonts w:ascii="Times New Roman" w:hAnsi="Times New Roman"/>
          <w:sz w:val="28"/>
          <w:szCs w:val="28"/>
        </w:rPr>
        <w:t xml:space="preserve"> ядер</w:t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sz w:val="28"/>
          <w:szCs w:val="28"/>
          <w:highlight w:val="none"/>
        </w:rPr>
        <w:t xml:space="preserve">в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«не более 3,6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4,6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sz w:val="28"/>
          <w:szCs w:val="28"/>
          <w:highlight w:val="none"/>
        </w:rPr>
        <w:t xml:space="preserve">г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«не более 8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32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sz w:val="28"/>
          <w:szCs w:val="28"/>
          <w:highlight w:val="none"/>
        </w:rPr>
        <w:t xml:space="preserve">д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«не более 500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600</w:t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rFonts w:ascii="Times New Roman" w:hAnsi="Times New Roman"/>
          <w:sz w:val="28"/>
          <w:szCs w:val="28"/>
          <w:highlight w:val="none"/>
        </w:rPr>
        <w:t xml:space="preserve">е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«HDD, SSD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SSD</w:t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rFonts w:ascii="Times New Roman" w:hAnsi="Times New Roman"/>
          <w:sz w:val="28"/>
          <w:szCs w:val="28"/>
          <w:highlight w:val="none"/>
        </w:rPr>
        <w:t xml:space="preserve">ж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«Windows, Unix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Linux</w:t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1134" w:right="0" w:firstLine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з</w:t>
      </w:r>
      <w:r>
        <w:rPr>
          <w:sz w:val="28"/>
          <w:szCs w:val="28"/>
          <w:highlight w:val="none"/>
        </w:rPr>
        <w:t xml:space="preserve">) цифры </w:t>
      </w:r>
      <w:r>
        <w:rPr>
          <w:rFonts w:ascii="Times New Roman" w:hAnsi="Times New Roman"/>
          <w:sz w:val="28"/>
          <w:szCs w:val="28"/>
        </w:rPr>
        <w:t xml:space="preserve">«70000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150000</w:t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709" w:right="0" w:firstLine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5</w:t>
      </w:r>
      <w:r>
        <w:rPr>
          <w:rFonts w:ascii="Times New Roman" w:hAnsi="Times New Roman"/>
          <w:sz w:val="28"/>
          <w:szCs w:val="28"/>
          <w:highlight w:val="none"/>
        </w:rPr>
        <w:t xml:space="preserve">) пункт 5 таблицы изложить в следующей редакции: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right="0" w:firstLine="709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</w:r>
      <w:r>
        <w:rPr>
          <w:sz w:val="28"/>
          <w:szCs w:val="28"/>
          <w:highlight w:val="none"/>
        </w:rPr>
      </w:r>
    </w:p>
    <w:tbl>
      <w:tblPr>
        <w:tblStyle w:val="777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92"/>
        <w:gridCol w:w="1701"/>
        <w:gridCol w:w="851"/>
        <w:gridCol w:w="1134"/>
        <w:gridCol w:w="1844"/>
        <w:gridCol w:w="992"/>
        <w:gridCol w:w="1843"/>
        <w:gridCol w:w="1879"/>
        <w:gridCol w:w="1523"/>
        <w:gridCol w:w="1559"/>
      </w:tblGrid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r>
              <w:rPr>
                <w:sz w:val="20"/>
              </w:rPr>
              <w:t xml:space="preserve">5</w:t>
            </w:r>
            <w:r>
              <w:rPr>
                <w:sz w:val="20"/>
              </w:rPr>
              <w:t xml:space="preserve">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r>
              <w:rPr>
                <w:sz w:val="20"/>
              </w:rPr>
              <w:t xml:space="preserve">26.20.18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сообщений,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для всех категорий должностей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разрешение сканирования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разрешение сканирования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не менее 600х600 </w:t>
            </w:r>
            <w:r>
              <w:rPr>
                <w:sz w:val="20"/>
              </w:rPr>
              <w:t xml:space="preserve">dpi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цветность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цветность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цветной или черно-белый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максимальный формат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максимальный формат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А3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скорость печати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скорость печати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не более </w:t>
            </w:r>
            <w:r/>
          </w:p>
          <w:p>
            <w:pPr>
              <w:jc w:val="center"/>
            </w:pPr>
            <w:r>
              <w:rPr>
                <w:sz w:val="20"/>
              </w:rPr>
              <w:t xml:space="preserve">65 страниц в минуту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наличие дополнительных модулей и интерфейсов (сетевой интерфейс, устройство чтения </w:t>
            </w:r>
            <w:r>
              <w:rPr>
                <w:sz w:val="20"/>
              </w:rPr>
              <w:t xml:space="preserve">карт памяти и т.д.)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наличие дополнительных модулей и интерфейсов (сетевой интерфейс, устройство чтения </w:t>
            </w:r>
            <w:r>
              <w:rPr>
                <w:sz w:val="20"/>
              </w:rPr>
              <w:t xml:space="preserve">карт памяти и т.д.)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Ethernet (RJ-45)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383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r>
              <w:rPr>
                <w:sz w:val="20"/>
              </w:rPr>
              <w:t xml:space="preserve">рубль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предельная цена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предельная цена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900000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left="0" w:right="0" w:firstLine="709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</w:p>
    <w:p>
      <w:pPr>
        <w:ind w:left="709" w:right="0" w:firstLine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6</w:t>
      </w:r>
      <w:r>
        <w:rPr>
          <w:rFonts w:ascii="Times New Roman" w:hAnsi="Times New Roman"/>
          <w:sz w:val="28"/>
          <w:szCs w:val="28"/>
          <w:highlight w:val="none"/>
        </w:rPr>
        <w:t xml:space="preserve">) пункт 6 таблицы изложить в следующей редакции:</w:t>
      </w:r>
      <w:r>
        <w:rPr>
          <w:rFonts w:ascii="Times New Roman" w:hAnsi="Times New Roman"/>
          <w:sz w:val="28"/>
          <w:szCs w:val="28"/>
          <w:highlight w:val="none"/>
        </w:rPr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right="0" w:firstLine="709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«</w:t>
      </w:r>
      <w:r/>
      <w:r/>
      <w:r>
        <w:rPr>
          <w:sz w:val="28"/>
          <w:szCs w:val="28"/>
          <w:highlight w:val="none"/>
        </w:rPr>
      </w:r>
    </w:p>
    <w:tbl>
      <w:tblPr>
        <w:tblStyle w:val="777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92"/>
        <w:gridCol w:w="1701"/>
        <w:gridCol w:w="851"/>
        <w:gridCol w:w="1134"/>
        <w:gridCol w:w="1844"/>
        <w:gridCol w:w="992"/>
        <w:gridCol w:w="1843"/>
        <w:gridCol w:w="1879"/>
        <w:gridCol w:w="1523"/>
        <w:gridCol w:w="1559"/>
      </w:tblGrid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r>
              <w:rPr>
                <w:sz w:val="20"/>
              </w:rPr>
              <w:t xml:space="preserve">6.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r>
              <w:rPr>
                <w:sz w:val="20"/>
              </w:rPr>
              <w:t xml:space="preserve">26.20.18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сообщений,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для всех категорий должностей</w:t>
            </w:r>
            <w:r>
              <w:rPr>
                <w:rFonts w:ascii="Times New Roman" w:hAnsi="Times New Roman"/>
                <w:color w:val="000000"/>
                <w:sz w:val="22"/>
              </w:rPr>
            </w:r>
            <w:r/>
          </w:p>
          <w:p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разрешение сканирования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разрешение сканирования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не менее 600х600 </w:t>
            </w:r>
            <w:r>
              <w:rPr>
                <w:sz w:val="20"/>
              </w:rPr>
              <w:t xml:space="preserve">dpi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цветность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цветность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цветной или черно-белый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максимальный формат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максимальный формат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А4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скорость печати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скорость печати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не более </w:t>
            </w:r>
            <w:r/>
          </w:p>
          <w:p>
            <w:pPr>
              <w:jc w:val="center"/>
            </w:pPr>
            <w:r>
              <w:rPr>
                <w:sz w:val="20"/>
              </w:rPr>
              <w:t xml:space="preserve">65 страниц в минуту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наличие дополнительных модулей и интерфейсов (сетевой интерфейс, устройство чтения </w:t>
            </w:r>
            <w:r>
              <w:rPr>
                <w:sz w:val="20"/>
              </w:rPr>
              <w:t xml:space="preserve">карт памяти и т.д.)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наличие дополнительных модулей и интерфейсов (сетевой интерфейс, устройство чтения </w:t>
            </w:r>
            <w:r>
              <w:rPr>
                <w:sz w:val="20"/>
              </w:rPr>
              <w:t xml:space="preserve">карт памяти и т.д.)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Ethernet (RJ-45)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383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r>
              <w:rPr>
                <w:sz w:val="20"/>
              </w:rPr>
              <w:t xml:space="preserve">рубль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предельная цена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предельная цена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110000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left="0" w:right="-28" w:firstLine="709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left="709" w:right="-28" w:firstLine="0"/>
        <w:spacing w:line="240" w:lineRule="exact"/>
        <w:rPr>
          <w:rFonts w:ascii="Times New Roman" w:hAnsi="Times New Roman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7</w:t>
      </w:r>
      <w:r>
        <w:rPr>
          <w:rFonts w:ascii="Times New Roman" w:hAnsi="Times New Roman"/>
          <w:sz w:val="28"/>
          <w:szCs w:val="28"/>
          <w:highlight w:val="none"/>
        </w:rPr>
        <w:t xml:space="preserve">) пункт 7 таблицы ислючить;</w:t>
      </w:r>
      <w:r>
        <w:rPr>
          <w:sz w:val="28"/>
          <w:szCs w:val="28"/>
          <w:highlight w:val="none"/>
        </w:rPr>
      </w:r>
    </w:p>
    <w:p>
      <w:pPr>
        <w:ind w:left="0" w:right="-28" w:firstLine="709"/>
        <w:jc w:val="both"/>
        <w:spacing w:line="240" w:lineRule="exact"/>
        <w:rPr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8) </w:t>
      </w:r>
      <w:r>
        <w:rPr>
          <w:sz w:val="28"/>
          <w:szCs w:val="28"/>
          <w:highlight w:val="none"/>
        </w:rPr>
        <w:t xml:space="preserve">слова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Распоряжение председателя Государственной Думы Ставропольского края от 30.12.2010 N 766-р "О табеле оснащения служебного помещения депутата Думы Ставропольского края в одномандатном избирательном округе и едином избирательном округе (му</w:t>
      </w:r>
      <w:r>
        <w:rPr>
          <w:rFonts w:ascii="Times New Roman" w:hAnsi="Times New Roman"/>
          <w:sz w:val="28"/>
          <w:szCs w:val="28"/>
        </w:rPr>
        <w:t xml:space="preserve">ниципальном районе или городском округе)"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Распоряжение председателя Думы Ставропольского края от 30.12.2021 N 247-р "О мерах по обеспечению деятельности депутата Думы Ставропольского края в избирательном округе" (вместе с "Табелем оснащения служебного помещения депутата Думы Ставропольского края в </w:t>
      </w:r>
      <w:r>
        <w:rPr>
          <w:rFonts w:ascii="Times New Roman" w:hAnsi="Times New Roman"/>
          <w:sz w:val="28"/>
          <w:szCs w:val="28"/>
        </w:rPr>
        <w:t xml:space="preserve">избирательном округе", "Перечнем канцелярских товаров")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684"/>
        <w:ind w:left="0" w:firstLine="709"/>
        <w:jc w:val="both"/>
      </w:pPr>
      <w:r>
        <w:rPr>
          <w:rFonts w:ascii="Times New Roman" w:hAnsi="Times New Roman"/>
          <w:sz w:val="28"/>
        </w:rPr>
        <w:t xml:space="preserve">2.</w:t>
      </w:r>
      <w:r>
        <w:rPr>
          <w:rFonts w:ascii="Times New Roman" w:hAnsi="Times New Roman"/>
          <w:sz w:val="28"/>
        </w:rPr>
        <w:t xml:space="preserve"> </w:t>
      </w:r>
      <w:r>
        <w:rPr>
          <w:rFonts w:ascii="Times New Roman" w:hAnsi="Times New Roman"/>
          <w:sz w:val="28"/>
        </w:rPr>
        <w:t xml:space="preserve">В приложении 2 </w:t>
      </w:r>
      <w:r>
        <w:rPr>
          <w:rFonts w:ascii="Times New Roman" w:hAnsi="Times New Roman"/>
          <w:sz w:val="28"/>
        </w:rPr>
        <w:t xml:space="preserve">«Перечень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для муниципальных нуж</w:t>
      </w:r>
      <w:r>
        <w:rPr>
          <w:rFonts w:ascii="Times New Roman" w:hAnsi="Times New Roman"/>
          <w:sz w:val="28"/>
        </w:rPr>
        <w:t xml:space="preserve">д муниципального казенного учреждения «Хозяйственное управление администрации города Ставрополя»</w:t>
      </w:r>
      <w:r>
        <w:rPr>
          <w:rFonts w:ascii="Times New Roman" w:hAnsi="Times New Roman"/>
          <w:sz w:val="28"/>
        </w:rPr>
        <w:t xml:space="preserve">:</w:t>
      </w:r>
      <w:r/>
    </w:p>
    <w:p>
      <w:pPr>
        <w:ind w:left="709" w:right="0" w:firstLine="0"/>
      </w:pPr>
      <w:r>
        <w:rPr>
          <w:sz w:val="28"/>
          <w:szCs w:val="28"/>
          <w:highlight w:val="none"/>
        </w:rPr>
        <w:t xml:space="preserve">1) в графе 9 пункта 5 таблицы:</w:t>
      </w:r>
      <w:r>
        <w:rPr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sz w:val="28"/>
          <w:szCs w:val="28"/>
          <w:highlight w:val="none"/>
        </w:rPr>
        <w:t xml:space="preserve">а) слова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22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27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sz w:val="28"/>
          <w:szCs w:val="28"/>
          <w:highlight w:val="none"/>
        </w:rPr>
        <w:t xml:space="preserve">б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«не более 4 ядер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12</w:t>
      </w:r>
      <w:r>
        <w:rPr>
          <w:rFonts w:ascii="Times New Roman" w:hAnsi="Times New Roman"/>
          <w:sz w:val="28"/>
          <w:szCs w:val="28"/>
        </w:rPr>
        <w:t xml:space="preserve"> ядер</w:t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sz w:val="28"/>
          <w:szCs w:val="28"/>
          <w:highlight w:val="none"/>
        </w:rPr>
        <w:t xml:space="preserve">в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«не более 3,6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4,6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sz w:val="28"/>
          <w:szCs w:val="28"/>
          <w:highlight w:val="none"/>
        </w:rPr>
        <w:t xml:space="preserve">г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«не более 6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32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sz w:val="28"/>
          <w:szCs w:val="28"/>
          <w:highlight w:val="none"/>
        </w:rPr>
        <w:t xml:space="preserve">д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«не более 500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не более 600</w:t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rFonts w:ascii="Times New Roman" w:hAnsi="Times New Roman"/>
          <w:sz w:val="28"/>
          <w:szCs w:val="28"/>
          <w:highlight w:val="none"/>
        </w:rPr>
        <w:t xml:space="preserve">е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«HDD, SSD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SSD</w:t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1134" w:right="0" w:firstLine="0"/>
      </w:pPr>
      <w:r>
        <w:rPr>
          <w:rFonts w:ascii="Times New Roman" w:hAnsi="Times New Roman"/>
          <w:sz w:val="28"/>
          <w:szCs w:val="28"/>
          <w:highlight w:val="none"/>
        </w:rPr>
        <w:t xml:space="preserve">ж</w:t>
      </w:r>
      <w:r>
        <w:rPr>
          <w:sz w:val="28"/>
          <w:szCs w:val="28"/>
          <w:highlight w:val="none"/>
        </w:rPr>
        <w:t xml:space="preserve">) слова </w:t>
      </w:r>
      <w:r>
        <w:rPr>
          <w:rFonts w:ascii="Times New Roman" w:hAnsi="Times New Roman"/>
          <w:sz w:val="28"/>
          <w:szCs w:val="28"/>
        </w:rPr>
        <w:t xml:space="preserve">«Windows, Unix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Linux</w:t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1134" w:right="0" w:firstLine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з</w:t>
      </w:r>
      <w:r>
        <w:rPr>
          <w:sz w:val="28"/>
          <w:szCs w:val="28"/>
          <w:highlight w:val="none"/>
        </w:rPr>
        <w:t xml:space="preserve">) цифры </w:t>
      </w:r>
      <w:r>
        <w:rPr>
          <w:rFonts w:ascii="Times New Roman" w:hAnsi="Times New Roman"/>
          <w:sz w:val="28"/>
          <w:szCs w:val="28"/>
        </w:rPr>
        <w:t xml:space="preserve">«70000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150000</w:t>
      </w:r>
      <w:r>
        <w:rPr>
          <w:rFonts w:ascii="Times New Roman" w:hAnsi="Times New Roman"/>
          <w:sz w:val="28"/>
          <w:szCs w:val="28"/>
        </w:rPr>
        <w:t xml:space="preserve">»;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709"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highlight w:val="none"/>
        </w:rPr>
        <w:t xml:space="preserve">2) пункт 6 таблицы изложить в следующей редакции: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709" w:right="0" w:firstLine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</w:rPr>
        <w:t xml:space="preserve">«</w:t>
      </w:r>
      <w:r/>
      <w:r/>
    </w:p>
    <w:tbl>
      <w:tblPr>
        <w:tblStyle w:val="777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991"/>
        <w:gridCol w:w="1703"/>
        <w:gridCol w:w="851"/>
        <w:gridCol w:w="1134"/>
        <w:gridCol w:w="1844"/>
        <w:gridCol w:w="992"/>
        <w:gridCol w:w="1843"/>
        <w:gridCol w:w="1879"/>
        <w:gridCol w:w="1523"/>
        <w:gridCol w:w="1559"/>
      </w:tblGrid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Merge w:val="restart"/>
            <w:textDirection w:val="lrTb"/>
            <w:noWrap w:val="false"/>
          </w:tcPr>
          <w:p>
            <w:r>
              <w:rPr>
                <w:sz w:val="20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vMerge w:val="restart"/>
            <w:textDirection w:val="lrTb"/>
            <w:noWrap w:val="false"/>
          </w:tcPr>
          <w:p>
            <w:r>
              <w:rPr>
                <w:sz w:val="20"/>
              </w:rPr>
              <w:t xml:space="preserve">26.20.18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сообщений,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для всех категорий должностей</w:t>
            </w:r>
            <w:r>
              <w:rPr>
                <w:rFonts w:ascii="Times New Roman" w:hAnsi="Times New Roman"/>
                <w:color w:val="000000"/>
                <w:sz w:val="22"/>
              </w:rPr>
            </w:r>
            <w:r/>
          </w:p>
          <w:p>
            <w:pPr>
              <w:ind w:right="-110"/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разрешение сканирования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разрешение сканирования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не менее 600х600 </w:t>
            </w:r>
            <w:r>
              <w:rPr>
                <w:sz w:val="20"/>
              </w:rPr>
              <w:t xml:space="preserve">dpi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цветность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цветность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цветной или черно-белый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максимальный формат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максимальный формат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А3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4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скорость печати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скорость печати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не более </w:t>
            </w:r>
            <w:r/>
          </w:p>
          <w:p>
            <w:pPr>
              <w:jc w:val="center"/>
            </w:pPr>
            <w:r>
              <w:rPr>
                <w:sz w:val="20"/>
              </w:rPr>
              <w:t xml:space="preserve">65 страниц в минуту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наличие дополнительных модулей и интерфейсов (сетевой интерфейс, устройство чтения </w:t>
            </w:r>
            <w:r>
              <w:rPr>
                <w:sz w:val="20"/>
              </w:rPr>
              <w:t xml:space="preserve">карт памяти и т.д.)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наличие дополнительных модулей и интерфейсов (сетевой интерфейс, устройство чтения </w:t>
            </w:r>
            <w:r>
              <w:rPr>
                <w:sz w:val="20"/>
              </w:rPr>
              <w:t xml:space="preserve">карт памяти и т.д.)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Ethernet (RJ-45)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383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r>
              <w:rPr>
                <w:sz w:val="20"/>
              </w:rPr>
              <w:t xml:space="preserve">рубль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предельная цена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предельная цена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900000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left="0" w:right="-28" w:firstLine="709"/>
        <w:spacing w:line="240" w:lineRule="exact"/>
        <w:rPr>
          <w:highlight w:val="none"/>
        </w:rPr>
      </w:pPr>
      <w:r>
        <w:rPr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left="709" w:right="0" w:firstLine="0"/>
      </w:pPr>
      <w:r>
        <w:rPr>
          <w:rFonts w:ascii="Times New Roman" w:hAnsi="Times New Roman"/>
          <w:sz w:val="28"/>
          <w:highlight w:val="none"/>
        </w:rPr>
        <w:t xml:space="preserve">2) пункт 7 таблицы изложить в следующей редакции: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709" w:right="0" w:firstLine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tbl>
      <w:tblPr>
        <w:tblStyle w:val="777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991"/>
        <w:gridCol w:w="1703"/>
        <w:gridCol w:w="851"/>
        <w:gridCol w:w="1134"/>
        <w:gridCol w:w="1844"/>
        <w:gridCol w:w="992"/>
        <w:gridCol w:w="1843"/>
        <w:gridCol w:w="1879"/>
        <w:gridCol w:w="1523"/>
        <w:gridCol w:w="1559"/>
      </w:tblGrid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Merge w:val="restart"/>
            <w:textDirection w:val="lrTb"/>
            <w:noWrap w:val="false"/>
          </w:tcPr>
          <w:p>
            <w:r>
              <w:rPr>
                <w:sz w:val="20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vMerge w:val="restart"/>
            <w:textDirection w:val="lrTb"/>
            <w:noWrap w:val="false"/>
          </w:tcPr>
          <w:p>
            <w:r>
              <w:rPr>
                <w:sz w:val="20"/>
              </w:rPr>
              <w:t xml:space="preserve">26.20.18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сообщений,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для всех категорий должностей</w:t>
            </w:r>
            <w:r>
              <w:rPr>
                <w:rFonts w:ascii="Times New Roman" w:hAnsi="Times New Roman"/>
                <w:color w:val="000000"/>
                <w:sz w:val="22"/>
              </w:rPr>
            </w:r>
            <w:r/>
          </w:p>
          <w:p>
            <w:pPr>
              <w:ind w:right="-110"/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разрешение сканирования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разрешение сканирования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не менее 600х600 </w:t>
            </w:r>
            <w:r>
              <w:rPr>
                <w:sz w:val="20"/>
              </w:rPr>
              <w:t xml:space="preserve">dpi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цветность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цветность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цветной или черно-белый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максимальный формат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максимальный формат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А4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скорость печати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скорость печати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не более </w:t>
            </w:r>
            <w:r/>
          </w:p>
          <w:p>
            <w:pPr>
              <w:jc w:val="center"/>
            </w:pPr>
            <w:r>
              <w:rPr>
                <w:sz w:val="20"/>
              </w:rPr>
              <w:t xml:space="preserve">65 страниц в минуту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наличие дополнительных модулей и интерфейсов (сетевой интерфейс, устройство чтения </w:t>
            </w:r>
            <w:r>
              <w:rPr>
                <w:sz w:val="20"/>
              </w:rPr>
              <w:t xml:space="preserve">карт памяти и т.д.)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наличие дополнительных модулей и интерфейсов (сетевой интерфейс, устройство чтения </w:t>
            </w:r>
            <w:r>
              <w:rPr>
                <w:sz w:val="20"/>
              </w:rPr>
              <w:t xml:space="preserve">карт памяти и т.д.)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Ethernet (RJ-45)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383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r>
              <w:rPr>
                <w:sz w:val="20"/>
              </w:rPr>
              <w:t xml:space="preserve">рубль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4" w:type="dxa"/>
            <w:textDirection w:val="lrTb"/>
            <w:noWrap w:val="false"/>
          </w:tcPr>
          <w:p>
            <w:r>
              <w:rPr>
                <w:sz w:val="20"/>
              </w:rPr>
              <w:t xml:space="preserve">предельная цена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rPr>
                <w:sz w:val="20"/>
              </w:rPr>
              <w:t xml:space="preserve">предельная цена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</w:rPr>
              <w:t xml:space="preserve">110000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left="0" w:right="-28" w:firstLine="709"/>
        <w:spacing w:line="240" w:lineRule="exact"/>
        <w:rPr>
          <w:highlight w:val="none"/>
        </w:rPr>
      </w:pPr>
      <w:r>
        <w:rPr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ind w:left="709" w:right="-28" w:firstLine="0"/>
        <w:spacing w:line="240" w:lineRule="exact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/>
          <w:sz w:val="28"/>
          <w:szCs w:val="28"/>
          <w:highlight w:val="none"/>
        </w:rPr>
        <w:t xml:space="preserve">) пункт 8 таблицы ислючить;</w:t>
      </w:r>
      <w:r>
        <w:rPr>
          <w:rFonts w:ascii="Times New Roman" w:hAnsi="Times New Roman"/>
          <w:sz w:val="28"/>
          <w:szCs w:val="28"/>
          <w:highlight w:val="none"/>
        </w:rPr>
      </w:r>
      <w:r/>
      <w:r>
        <w:rPr>
          <w:rFonts w:ascii="Times New Roman" w:hAnsi="Times New Roman"/>
          <w:sz w:val="28"/>
        </w:rPr>
      </w:r>
      <w:r/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709" w:right="-28" w:firstLine="0"/>
        <w:spacing w:line="240" w:lineRule="exac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709" w:right="-28" w:firstLine="0"/>
        <w:spacing w:line="240" w:lineRule="exac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685"/>
        <w:ind w:left="0" w:firstLine="709"/>
        <w:jc w:val="both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pStyle w:val="685"/>
        <w:ind w:left="0"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</w:rPr>
        <w:t xml:space="preserve">_______________________</w:t>
      </w:r>
      <w:r>
        <w:rPr>
          <w:rFonts w:ascii="Times New Roman" w:hAnsi="Times New Roman"/>
          <w:sz w:val="28"/>
        </w:rPr>
      </w:r>
      <w:r/>
      <w:r>
        <w:rPr>
          <w:highlight w:val="none"/>
        </w:rPr>
      </w:r>
      <w:r>
        <w:rPr>
          <w:highlight w:val="none"/>
        </w:rPr>
      </w:r>
      <w:r>
        <w:rPr>
          <w:rFonts w:ascii="Times New Roman" w:hAnsi="Times New Roman"/>
          <w:sz w:val="28"/>
          <w:szCs w:val="28"/>
        </w:rPr>
      </w:r>
    </w:p>
    <w:sectPr>
      <w:headerReference w:type="default" r:id="rId11"/>
      <w:headerReference w:type="first" r:id="rId12"/>
      <w:footnotePr/>
      <w:endnotePr/>
      <w:type w:val="nextPage"/>
      <w:pgSz w:w="16840" w:h="11907" w:orient="landscape"/>
      <w:pgMar w:top="1985" w:right="1418" w:bottom="567" w:left="1134" w:header="992" w:footer="0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XO Thames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  <w:r/>
  </w:p>
  <w:p>
    <w:pPr>
      <w:pStyle w:val="766"/>
      <w:jc w:val="center"/>
      <w:rPr>
        <w:sz w:val="28"/>
      </w:rPr>
    </w:pPr>
    <w:r>
      <w:rPr>
        <w:sz w:val="2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center"/>
      <w:rPr>
        <w:sz w:val="28"/>
      </w:rPr>
    </w:pPr>
    <w:r>
      <w:rPr>
        <w:sz w:val="28"/>
      </w:rPr>
    </w:r>
    <w:r/>
  </w:p>
  <w:p>
    <w:pPr>
      <w:pStyle w:val="76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  <w:r/>
  </w:p>
  <w:p>
    <w:pPr>
      <w:pStyle w:val="766"/>
      <w:jc w:val="center"/>
      <w:rPr>
        <w:sz w:val="28"/>
      </w:rPr>
    </w:pPr>
    <w:r>
      <w:rPr>
        <w:sz w:val="28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center"/>
      <w:rPr>
        <w:sz w:val="28"/>
      </w:rPr>
    </w:pPr>
    <w:r>
      <w:rPr>
        <w:sz w:val="28"/>
      </w:rPr>
    </w:r>
    <w:r/>
  </w:p>
  <w:p>
    <w:pPr>
      <w:pStyle w:val="7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1">
    <w:name w:val="Heading 5 Char"/>
    <w:basedOn w:val="701"/>
    <w:link w:val="717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01"/>
    <w:link w:val="773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01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01"/>
    <w:link w:val="729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01"/>
    <w:link w:val="687"/>
    <w:uiPriority w:val="9"/>
    <w:rPr>
      <w:rFonts w:ascii="Arial" w:hAnsi="Arial" w:eastAsia="Arial" w:cs="Arial"/>
      <w:i/>
      <w:iCs/>
      <w:sz w:val="21"/>
      <w:szCs w:val="21"/>
    </w:rPr>
  </w:style>
  <w:style w:type="character" w:styleId="36">
    <w:name w:val="Subtitle Char"/>
    <w:basedOn w:val="701"/>
    <w:link w:val="757"/>
    <w:uiPriority w:val="11"/>
    <w:rPr>
      <w:sz w:val="24"/>
      <w:szCs w:val="24"/>
    </w:rPr>
  </w:style>
  <w:style w:type="character" w:styleId="38">
    <w:name w:val="Quote Char"/>
    <w:link w:val="771"/>
    <w:uiPriority w:val="29"/>
    <w:rPr>
      <w:i/>
    </w:rPr>
  </w:style>
  <w:style w:type="character" w:styleId="40">
    <w:name w:val="Intense Quote Char"/>
    <w:link w:val="697"/>
    <w:uiPriority w:val="30"/>
    <w:rPr>
      <w:i/>
    </w:rPr>
  </w:style>
  <w:style w:type="paragraph" w:styleId="174">
    <w:name w:val="footnote text"/>
    <w:basedOn w:val="66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paragraph" w:styleId="177">
    <w:name w:val="endnote text"/>
    <w:basedOn w:val="66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paragraph" w:styleId="660" w:default="1">
    <w:name w:val="Normal"/>
    <w:link w:val="661"/>
    <w:uiPriority w:val="0"/>
    <w:qFormat/>
    <w:pPr>
      <w:spacing w:after="0" w:line="240" w:lineRule="auto"/>
    </w:pPr>
    <w:rPr>
      <w:rFonts w:ascii="Times New Roman" w:hAnsi="Times New Roman"/>
      <w:sz w:val="24"/>
    </w:rPr>
  </w:style>
  <w:style w:type="character" w:styleId="661" w:default="1">
    <w:name w:val="Normal"/>
    <w:link w:val="660"/>
    <w:rPr>
      <w:rFonts w:ascii="Times New Roman" w:hAnsi="Times New Roman"/>
      <w:sz w:val="24"/>
    </w:rPr>
  </w:style>
  <w:style w:type="paragraph" w:styleId="662">
    <w:name w:val="toc 2"/>
    <w:basedOn w:val="660"/>
    <w:next w:val="660"/>
    <w:link w:val="663"/>
    <w:uiPriority w:val="39"/>
    <w:pPr>
      <w:ind w:left="283" w:right="0" w:firstLine="0"/>
      <w:spacing w:after="57"/>
    </w:pPr>
  </w:style>
  <w:style w:type="character" w:styleId="663">
    <w:name w:val="toc 2"/>
    <w:basedOn w:val="661"/>
    <w:link w:val="662"/>
  </w:style>
  <w:style w:type="paragraph" w:styleId="664">
    <w:name w:val="Caption Char"/>
    <w:basedOn w:val="692"/>
    <w:link w:val="665"/>
  </w:style>
  <w:style w:type="character" w:styleId="665">
    <w:name w:val="Caption Char"/>
    <w:basedOn w:val="693"/>
    <w:link w:val="664"/>
  </w:style>
  <w:style w:type="paragraph" w:styleId="666">
    <w:name w:val="toc 4"/>
    <w:basedOn w:val="660"/>
    <w:next w:val="660"/>
    <w:link w:val="667"/>
    <w:uiPriority w:val="39"/>
    <w:pPr>
      <w:ind w:left="850" w:right="0" w:firstLine="0"/>
      <w:spacing w:after="57"/>
    </w:pPr>
  </w:style>
  <w:style w:type="character" w:styleId="667">
    <w:name w:val="toc 4"/>
    <w:basedOn w:val="661"/>
    <w:link w:val="666"/>
  </w:style>
  <w:style w:type="paragraph" w:styleId="668">
    <w:name w:val="Heading 1 Char"/>
    <w:basedOn w:val="700"/>
    <w:link w:val="669"/>
    <w:rPr>
      <w:rFonts w:ascii="Arial" w:hAnsi="Arial"/>
      <w:sz w:val="40"/>
    </w:rPr>
  </w:style>
  <w:style w:type="character" w:styleId="669">
    <w:name w:val="Heading 1 Char"/>
    <w:basedOn w:val="701"/>
    <w:link w:val="668"/>
    <w:rPr>
      <w:rFonts w:ascii="Arial" w:hAnsi="Arial"/>
      <w:sz w:val="40"/>
    </w:rPr>
  </w:style>
  <w:style w:type="paragraph" w:styleId="670">
    <w:name w:val="Heading 7"/>
    <w:basedOn w:val="660"/>
    <w:next w:val="660"/>
    <w:link w:val="671"/>
    <w:uiPriority w:val="9"/>
    <w:qFormat/>
    <w:pPr>
      <w:keepLines/>
      <w:keepNext/>
      <w:spacing w:before="320" w:after="200"/>
      <w:outlineLvl w:val="6"/>
    </w:pPr>
    <w:rPr>
      <w:rFonts w:ascii="Arial" w:hAnsi="Arial"/>
      <w:b/>
      <w:i/>
      <w:sz w:val="22"/>
    </w:rPr>
  </w:style>
  <w:style w:type="character" w:styleId="671">
    <w:name w:val="Heading 7"/>
    <w:basedOn w:val="661"/>
    <w:link w:val="670"/>
    <w:rPr>
      <w:rFonts w:ascii="Arial" w:hAnsi="Arial"/>
      <w:b/>
      <w:i/>
      <w:sz w:val="22"/>
    </w:rPr>
  </w:style>
  <w:style w:type="paragraph" w:styleId="672">
    <w:name w:val="toc 6"/>
    <w:basedOn w:val="660"/>
    <w:next w:val="660"/>
    <w:link w:val="673"/>
    <w:uiPriority w:val="39"/>
    <w:pPr>
      <w:ind w:left="1417" w:right="0" w:firstLine="0"/>
      <w:spacing w:after="57"/>
    </w:pPr>
  </w:style>
  <w:style w:type="character" w:styleId="673">
    <w:name w:val="toc 6"/>
    <w:basedOn w:val="661"/>
    <w:link w:val="672"/>
  </w:style>
  <w:style w:type="paragraph" w:styleId="674">
    <w:name w:val="toc 7"/>
    <w:basedOn w:val="660"/>
    <w:next w:val="660"/>
    <w:link w:val="675"/>
    <w:uiPriority w:val="39"/>
    <w:pPr>
      <w:ind w:left="1701" w:right="0" w:firstLine="0"/>
      <w:spacing w:after="57"/>
    </w:pPr>
  </w:style>
  <w:style w:type="character" w:styleId="675">
    <w:name w:val="toc 7"/>
    <w:basedOn w:val="661"/>
    <w:link w:val="674"/>
  </w:style>
  <w:style w:type="paragraph" w:styleId="676">
    <w:name w:val="Heading 2 Char"/>
    <w:basedOn w:val="700"/>
    <w:link w:val="677"/>
    <w:rPr>
      <w:rFonts w:ascii="Arial" w:hAnsi="Arial"/>
      <w:sz w:val="34"/>
    </w:rPr>
  </w:style>
  <w:style w:type="character" w:styleId="677">
    <w:name w:val="Heading 2 Char"/>
    <w:basedOn w:val="701"/>
    <w:link w:val="676"/>
    <w:rPr>
      <w:rFonts w:ascii="Arial" w:hAnsi="Arial"/>
      <w:sz w:val="34"/>
    </w:rPr>
  </w:style>
  <w:style w:type="paragraph" w:styleId="678">
    <w:name w:val="page number"/>
    <w:basedOn w:val="700"/>
    <w:link w:val="679"/>
  </w:style>
  <w:style w:type="character" w:styleId="679">
    <w:name w:val="page number"/>
    <w:basedOn w:val="701"/>
    <w:link w:val="678"/>
  </w:style>
  <w:style w:type="paragraph" w:styleId="680">
    <w:name w:val="Endnote"/>
    <w:basedOn w:val="660"/>
    <w:link w:val="681"/>
    <w:pPr>
      <w:spacing w:after="0" w:line="240" w:lineRule="auto"/>
    </w:pPr>
    <w:rPr>
      <w:sz w:val="20"/>
    </w:rPr>
  </w:style>
  <w:style w:type="character" w:styleId="681">
    <w:name w:val="Endnote"/>
    <w:basedOn w:val="661"/>
    <w:link w:val="680"/>
    <w:rPr>
      <w:sz w:val="20"/>
    </w:rPr>
  </w:style>
  <w:style w:type="paragraph" w:styleId="682">
    <w:name w:val="Heading 3"/>
    <w:basedOn w:val="660"/>
    <w:next w:val="660"/>
    <w:link w:val="683"/>
    <w:uiPriority w:val="9"/>
    <w:qFormat/>
    <w:pPr>
      <w:ind w:left="0" w:firstLine="720"/>
      <w:jc w:val="center"/>
      <w:keepNext/>
      <w:spacing w:line="360" w:lineRule="auto"/>
      <w:outlineLvl w:val="2"/>
    </w:pPr>
    <w:rPr>
      <w:b/>
      <w:sz w:val="32"/>
    </w:rPr>
  </w:style>
  <w:style w:type="character" w:styleId="683">
    <w:name w:val="Heading 3"/>
    <w:basedOn w:val="661"/>
    <w:link w:val="682"/>
    <w:rPr>
      <w:b/>
      <w:sz w:val="32"/>
    </w:rPr>
  </w:style>
  <w:style w:type="paragraph" w:styleId="684">
    <w:name w:val="ConsPlusNormal"/>
    <w:link w:val="685"/>
    <w:pPr>
      <w:spacing w:after="0" w:line="240" w:lineRule="auto"/>
      <w:widowControl w:val="off"/>
    </w:pPr>
    <w:rPr>
      <w:rFonts w:ascii="Calibri" w:hAnsi="Calibri"/>
    </w:rPr>
  </w:style>
  <w:style w:type="character" w:styleId="685">
    <w:name w:val="ConsPlusNormal"/>
    <w:link w:val="684"/>
    <w:rPr>
      <w:rFonts w:ascii="Calibri" w:hAnsi="Calibri"/>
    </w:rPr>
  </w:style>
  <w:style w:type="paragraph" w:styleId="686">
    <w:name w:val="Heading 9"/>
    <w:basedOn w:val="660"/>
    <w:next w:val="660"/>
    <w:link w:val="687"/>
    <w:uiPriority w:val="9"/>
    <w:qFormat/>
    <w:pPr>
      <w:keepLines/>
      <w:keepNext/>
      <w:spacing w:before="320" w:after="200"/>
      <w:outlineLvl w:val="8"/>
    </w:pPr>
    <w:rPr>
      <w:rFonts w:ascii="Arial" w:hAnsi="Arial"/>
      <w:i/>
      <w:sz w:val="21"/>
    </w:rPr>
  </w:style>
  <w:style w:type="character" w:styleId="687">
    <w:name w:val="Heading 9"/>
    <w:basedOn w:val="661"/>
    <w:link w:val="686"/>
    <w:rPr>
      <w:rFonts w:ascii="Arial" w:hAnsi="Arial"/>
      <w:i/>
      <w:sz w:val="21"/>
    </w:rPr>
  </w:style>
  <w:style w:type="paragraph" w:styleId="688">
    <w:name w:val="Style2"/>
    <w:basedOn w:val="660"/>
    <w:link w:val="689"/>
    <w:pPr>
      <w:ind w:left="0" w:firstLine="785"/>
      <w:spacing w:line="205" w:lineRule="exact"/>
      <w:widowControl w:val="off"/>
    </w:pPr>
  </w:style>
  <w:style w:type="character" w:styleId="689">
    <w:name w:val="Style2"/>
    <w:basedOn w:val="661"/>
    <w:link w:val="688"/>
  </w:style>
  <w:style w:type="paragraph" w:styleId="690">
    <w:name w:val="Footer"/>
    <w:basedOn w:val="660"/>
    <w:link w:val="691"/>
    <w:pPr>
      <w:tabs>
        <w:tab w:val="center" w:pos="4153" w:leader="none"/>
        <w:tab w:val="right" w:pos="8306" w:leader="none"/>
      </w:tabs>
    </w:pPr>
    <w:rPr>
      <w:sz w:val="20"/>
    </w:rPr>
  </w:style>
  <w:style w:type="character" w:styleId="691">
    <w:name w:val="Footer"/>
    <w:basedOn w:val="661"/>
    <w:link w:val="690"/>
    <w:rPr>
      <w:sz w:val="20"/>
    </w:rPr>
  </w:style>
  <w:style w:type="paragraph" w:styleId="692">
    <w:name w:val="Caption"/>
    <w:basedOn w:val="660"/>
    <w:next w:val="660"/>
    <w:link w:val="693"/>
    <w:pPr>
      <w:spacing w:line="276" w:lineRule="auto"/>
    </w:pPr>
    <w:rPr>
      <w:b/>
      <w:color w:val="4f81bd" w:themeColor="accent1"/>
      <w:sz w:val="18"/>
    </w:rPr>
  </w:style>
  <w:style w:type="character" w:styleId="693">
    <w:name w:val="Caption"/>
    <w:basedOn w:val="661"/>
    <w:link w:val="692"/>
    <w:rPr>
      <w:b/>
      <w:color w:val="4f81bd" w:themeColor="accent1"/>
      <w:sz w:val="18"/>
    </w:rPr>
  </w:style>
  <w:style w:type="paragraph" w:styleId="694">
    <w:name w:val="Heading 4 Char"/>
    <w:basedOn w:val="700"/>
    <w:link w:val="695"/>
    <w:rPr>
      <w:rFonts w:ascii="Arial" w:hAnsi="Arial"/>
      <w:b/>
      <w:sz w:val="26"/>
    </w:rPr>
  </w:style>
  <w:style w:type="character" w:styleId="695">
    <w:name w:val="Heading 4 Char"/>
    <w:basedOn w:val="701"/>
    <w:link w:val="694"/>
    <w:rPr>
      <w:rFonts w:ascii="Arial" w:hAnsi="Arial"/>
      <w:b/>
      <w:sz w:val="26"/>
    </w:rPr>
  </w:style>
  <w:style w:type="paragraph" w:styleId="696">
    <w:name w:val="Intense Quote"/>
    <w:basedOn w:val="660"/>
    <w:next w:val="660"/>
    <w:link w:val="697"/>
    <w:pPr>
      <w:contextualSpacing w:val="0"/>
      <w:ind w:left="720" w:right="720" w:firstLine="0"/>
    </w:pPr>
    <w:rPr>
      <w:i/>
    </w:rPr>
  </w:style>
  <w:style w:type="character" w:styleId="697">
    <w:name w:val="Intense Quote"/>
    <w:basedOn w:val="661"/>
    <w:link w:val="696"/>
    <w:rPr>
      <w:i/>
    </w:rPr>
  </w:style>
  <w:style w:type="paragraph" w:styleId="698">
    <w:name w:val="No Spacing"/>
    <w:link w:val="699"/>
    <w:pPr>
      <w:spacing w:before="0" w:after="0" w:line="240" w:lineRule="auto"/>
    </w:pPr>
  </w:style>
  <w:style w:type="character" w:styleId="699">
    <w:name w:val="No Spacing"/>
    <w:link w:val="698"/>
  </w:style>
  <w:style w:type="paragraph" w:styleId="700">
    <w:name w:val="Default Paragraph Font"/>
    <w:link w:val="701"/>
  </w:style>
  <w:style w:type="character" w:styleId="701">
    <w:name w:val="Default Paragraph Font"/>
    <w:link w:val="700"/>
  </w:style>
  <w:style w:type="paragraph" w:styleId="702">
    <w:name w:val="annotation subject"/>
    <w:basedOn w:val="704"/>
    <w:next w:val="704"/>
    <w:link w:val="703"/>
    <w:rPr>
      <w:b/>
    </w:rPr>
  </w:style>
  <w:style w:type="character" w:styleId="703">
    <w:name w:val="annotation subject"/>
    <w:basedOn w:val="705"/>
    <w:link w:val="702"/>
    <w:rPr>
      <w:b/>
    </w:rPr>
  </w:style>
  <w:style w:type="paragraph" w:styleId="704">
    <w:name w:val="annotation text"/>
    <w:basedOn w:val="660"/>
    <w:link w:val="705"/>
    <w:rPr>
      <w:sz w:val="20"/>
    </w:rPr>
  </w:style>
  <w:style w:type="character" w:styleId="705">
    <w:name w:val="annotation text"/>
    <w:basedOn w:val="661"/>
    <w:link w:val="704"/>
    <w:rPr>
      <w:sz w:val="20"/>
    </w:rPr>
  </w:style>
  <w:style w:type="paragraph" w:styleId="706">
    <w:name w:val="toc 3"/>
    <w:basedOn w:val="660"/>
    <w:next w:val="660"/>
    <w:link w:val="707"/>
    <w:uiPriority w:val="39"/>
    <w:pPr>
      <w:ind w:left="567" w:right="0" w:firstLine="0"/>
      <w:spacing w:after="57"/>
    </w:pPr>
  </w:style>
  <w:style w:type="character" w:styleId="707">
    <w:name w:val="toc 3"/>
    <w:basedOn w:val="661"/>
    <w:link w:val="706"/>
  </w:style>
  <w:style w:type="paragraph" w:styleId="708">
    <w:name w:val="List Paragraph"/>
    <w:basedOn w:val="660"/>
    <w:link w:val="709"/>
    <w:pPr>
      <w:contextualSpacing/>
      <w:ind w:left="720" w:firstLine="709"/>
      <w:jc w:val="both"/>
      <w:spacing w:line="360" w:lineRule="auto"/>
    </w:pPr>
    <w:rPr>
      <w:sz w:val="28"/>
    </w:rPr>
  </w:style>
  <w:style w:type="character" w:styleId="709">
    <w:name w:val="List Paragraph"/>
    <w:basedOn w:val="661"/>
    <w:link w:val="708"/>
    <w:rPr>
      <w:sz w:val="28"/>
    </w:rPr>
  </w:style>
  <w:style w:type="paragraph" w:styleId="710">
    <w:name w:val="ConsPlusTitle"/>
    <w:link w:val="711"/>
    <w:pPr>
      <w:spacing w:after="0" w:line="240" w:lineRule="auto"/>
      <w:widowControl w:val="off"/>
    </w:pPr>
    <w:rPr>
      <w:rFonts w:ascii="Calibri" w:hAnsi="Calibri"/>
      <w:b/>
    </w:rPr>
  </w:style>
  <w:style w:type="character" w:styleId="711">
    <w:name w:val="ConsPlusTitle"/>
    <w:link w:val="710"/>
    <w:rPr>
      <w:rFonts w:ascii="Calibri" w:hAnsi="Calibri"/>
      <w:b/>
    </w:rPr>
  </w:style>
  <w:style w:type="paragraph" w:styleId="712">
    <w:name w:val="Header Char"/>
    <w:basedOn w:val="700"/>
    <w:link w:val="713"/>
  </w:style>
  <w:style w:type="character" w:styleId="713">
    <w:name w:val="Header Char"/>
    <w:basedOn w:val="701"/>
    <w:link w:val="712"/>
  </w:style>
  <w:style w:type="paragraph" w:styleId="714">
    <w:name w:val="footnote reference"/>
    <w:basedOn w:val="700"/>
    <w:link w:val="715"/>
    <w:rPr>
      <w:vertAlign w:val="superscript"/>
    </w:rPr>
  </w:style>
  <w:style w:type="character" w:styleId="715">
    <w:name w:val="footnote reference"/>
    <w:basedOn w:val="701"/>
    <w:link w:val="714"/>
    <w:rPr>
      <w:vertAlign w:val="superscript"/>
    </w:rPr>
  </w:style>
  <w:style w:type="paragraph" w:styleId="716">
    <w:name w:val="Heading 5"/>
    <w:basedOn w:val="660"/>
    <w:next w:val="660"/>
    <w:link w:val="717"/>
    <w:uiPriority w:val="9"/>
    <w:qFormat/>
    <w:pPr>
      <w:keepLines/>
      <w:keepNext/>
      <w:spacing w:before="320" w:after="200"/>
      <w:outlineLvl w:val="4"/>
    </w:pPr>
    <w:rPr>
      <w:rFonts w:ascii="Arial" w:hAnsi="Arial"/>
      <w:b/>
      <w:sz w:val="24"/>
    </w:rPr>
  </w:style>
  <w:style w:type="character" w:styleId="717">
    <w:name w:val="Heading 5"/>
    <w:basedOn w:val="661"/>
    <w:link w:val="716"/>
    <w:rPr>
      <w:rFonts w:ascii="Arial" w:hAnsi="Arial"/>
      <w:b/>
      <w:sz w:val="24"/>
    </w:rPr>
  </w:style>
  <w:style w:type="paragraph" w:styleId="718">
    <w:name w:val="Title Char"/>
    <w:basedOn w:val="700"/>
    <w:link w:val="719"/>
    <w:rPr>
      <w:sz w:val="48"/>
    </w:rPr>
  </w:style>
  <w:style w:type="character" w:styleId="719">
    <w:name w:val="Title Char"/>
    <w:basedOn w:val="701"/>
    <w:link w:val="718"/>
    <w:rPr>
      <w:sz w:val="48"/>
    </w:rPr>
  </w:style>
  <w:style w:type="paragraph" w:styleId="720">
    <w:name w:val="Heading 1"/>
    <w:basedOn w:val="660"/>
    <w:next w:val="660"/>
    <w:link w:val="721"/>
    <w:uiPriority w:val="9"/>
    <w:qFormat/>
    <w:pPr>
      <w:ind w:left="0" w:firstLine="720"/>
      <w:jc w:val="center"/>
      <w:keepNext/>
      <w:spacing w:line="360" w:lineRule="auto"/>
      <w:outlineLvl w:val="0"/>
    </w:pPr>
  </w:style>
  <w:style w:type="character" w:styleId="721">
    <w:name w:val="Heading 1"/>
    <w:basedOn w:val="661"/>
    <w:link w:val="720"/>
  </w:style>
  <w:style w:type="paragraph" w:styleId="722">
    <w:name w:val="table of figures"/>
    <w:basedOn w:val="660"/>
    <w:next w:val="660"/>
    <w:link w:val="723"/>
    <w:pPr>
      <w:spacing w:after="0"/>
    </w:pPr>
  </w:style>
  <w:style w:type="character" w:styleId="723">
    <w:name w:val="table of figures"/>
    <w:basedOn w:val="661"/>
    <w:link w:val="722"/>
  </w:style>
  <w:style w:type="paragraph" w:styleId="724">
    <w:name w:val="Hyperlink"/>
    <w:basedOn w:val="700"/>
    <w:link w:val="725"/>
    <w:rPr>
      <w:color w:val="0000ff" w:themeColor="hyperlink"/>
      <w:u w:val="single"/>
    </w:rPr>
  </w:style>
  <w:style w:type="character" w:styleId="725">
    <w:name w:val="Hyperlink"/>
    <w:basedOn w:val="701"/>
    <w:link w:val="724"/>
    <w:rPr>
      <w:color w:val="0000ff" w:themeColor="hyperlink"/>
      <w:u w:val="single"/>
    </w:rPr>
  </w:style>
  <w:style w:type="paragraph" w:styleId="726">
    <w:name w:val="Footnote"/>
    <w:basedOn w:val="660"/>
    <w:link w:val="727"/>
    <w:pPr>
      <w:spacing w:after="40" w:line="240" w:lineRule="auto"/>
    </w:pPr>
    <w:rPr>
      <w:sz w:val="18"/>
    </w:rPr>
  </w:style>
  <w:style w:type="character" w:styleId="727">
    <w:name w:val="Footnote"/>
    <w:basedOn w:val="661"/>
    <w:link w:val="726"/>
    <w:rPr>
      <w:sz w:val="18"/>
    </w:rPr>
  </w:style>
  <w:style w:type="paragraph" w:styleId="728">
    <w:name w:val="Heading 8"/>
    <w:basedOn w:val="660"/>
    <w:next w:val="660"/>
    <w:link w:val="729"/>
    <w:uiPriority w:val="9"/>
    <w:qFormat/>
    <w:pPr>
      <w:keepLines/>
      <w:keepNext/>
      <w:spacing w:before="320" w:after="200"/>
      <w:outlineLvl w:val="7"/>
    </w:pPr>
    <w:rPr>
      <w:rFonts w:ascii="Arial" w:hAnsi="Arial"/>
      <w:i/>
      <w:sz w:val="22"/>
    </w:rPr>
  </w:style>
  <w:style w:type="character" w:styleId="729">
    <w:name w:val="Heading 8"/>
    <w:basedOn w:val="661"/>
    <w:link w:val="728"/>
    <w:rPr>
      <w:rFonts w:ascii="Arial" w:hAnsi="Arial"/>
      <w:i/>
      <w:sz w:val="22"/>
    </w:rPr>
  </w:style>
  <w:style w:type="paragraph" w:styleId="730">
    <w:name w:val="toc 1"/>
    <w:basedOn w:val="660"/>
    <w:next w:val="660"/>
    <w:link w:val="731"/>
    <w:uiPriority w:val="39"/>
    <w:pPr>
      <w:ind w:left="0" w:right="0" w:firstLine="0"/>
      <w:spacing w:after="57"/>
    </w:pPr>
  </w:style>
  <w:style w:type="character" w:styleId="731">
    <w:name w:val="toc 1"/>
    <w:basedOn w:val="661"/>
    <w:link w:val="730"/>
  </w:style>
  <w:style w:type="paragraph" w:styleId="732">
    <w:name w:val="Header and Footer"/>
    <w:link w:val="733"/>
    <w:pPr>
      <w:jc w:val="both"/>
      <w:spacing w:line="240" w:lineRule="auto"/>
    </w:pPr>
    <w:rPr>
      <w:rFonts w:ascii="XO Thames" w:hAnsi="XO Thames"/>
      <w:sz w:val="20"/>
    </w:rPr>
  </w:style>
  <w:style w:type="character" w:styleId="733">
    <w:name w:val="Header and Footer"/>
    <w:link w:val="732"/>
    <w:rPr>
      <w:rFonts w:ascii="XO Thames" w:hAnsi="XO Thames"/>
      <w:sz w:val="20"/>
    </w:rPr>
  </w:style>
  <w:style w:type="paragraph" w:styleId="734">
    <w:name w:val="Font Style14"/>
    <w:basedOn w:val="700"/>
    <w:link w:val="735"/>
    <w:rPr>
      <w:rFonts w:ascii="Times New Roman" w:hAnsi="Times New Roman"/>
      <w:sz w:val="18"/>
    </w:rPr>
  </w:style>
  <w:style w:type="character" w:styleId="735">
    <w:name w:val="Font Style14"/>
    <w:basedOn w:val="701"/>
    <w:link w:val="734"/>
    <w:rPr>
      <w:rFonts w:ascii="Times New Roman" w:hAnsi="Times New Roman"/>
      <w:sz w:val="18"/>
    </w:rPr>
  </w:style>
  <w:style w:type="paragraph" w:styleId="736">
    <w:name w:val="annotation reference"/>
    <w:basedOn w:val="700"/>
    <w:link w:val="737"/>
    <w:rPr>
      <w:sz w:val="16"/>
    </w:rPr>
  </w:style>
  <w:style w:type="character" w:styleId="737">
    <w:name w:val="annotation reference"/>
    <w:basedOn w:val="701"/>
    <w:link w:val="736"/>
    <w:rPr>
      <w:sz w:val="16"/>
    </w:rPr>
  </w:style>
  <w:style w:type="paragraph" w:styleId="738">
    <w:name w:val="Heading 3 Char"/>
    <w:basedOn w:val="700"/>
    <w:link w:val="739"/>
    <w:rPr>
      <w:rFonts w:ascii="Arial" w:hAnsi="Arial"/>
      <w:sz w:val="30"/>
    </w:rPr>
  </w:style>
  <w:style w:type="character" w:styleId="739">
    <w:name w:val="Heading 3 Char"/>
    <w:basedOn w:val="701"/>
    <w:link w:val="738"/>
    <w:rPr>
      <w:rFonts w:ascii="Arial" w:hAnsi="Arial"/>
      <w:sz w:val="30"/>
    </w:rPr>
  </w:style>
  <w:style w:type="paragraph" w:styleId="740">
    <w:name w:val="toc 9"/>
    <w:basedOn w:val="660"/>
    <w:next w:val="660"/>
    <w:link w:val="741"/>
    <w:uiPriority w:val="39"/>
    <w:pPr>
      <w:ind w:left="2268" w:right="0" w:firstLine="0"/>
      <w:spacing w:after="57"/>
    </w:pPr>
  </w:style>
  <w:style w:type="character" w:styleId="741">
    <w:name w:val="toc 9"/>
    <w:basedOn w:val="661"/>
    <w:link w:val="740"/>
  </w:style>
  <w:style w:type="paragraph" w:styleId="742">
    <w:name w:val="Balloon Text"/>
    <w:basedOn w:val="660"/>
    <w:link w:val="743"/>
    <w:rPr>
      <w:rFonts w:ascii="Tahoma" w:hAnsi="Tahoma"/>
      <w:sz w:val="16"/>
    </w:rPr>
  </w:style>
  <w:style w:type="character" w:styleId="743">
    <w:name w:val="Balloon Text"/>
    <w:basedOn w:val="661"/>
    <w:link w:val="742"/>
    <w:rPr>
      <w:rFonts w:ascii="Tahoma" w:hAnsi="Tahoma"/>
      <w:sz w:val="16"/>
    </w:rPr>
  </w:style>
  <w:style w:type="paragraph" w:styleId="744">
    <w:name w:val="Footer Char"/>
    <w:basedOn w:val="700"/>
    <w:link w:val="745"/>
  </w:style>
  <w:style w:type="character" w:styleId="745">
    <w:name w:val="Footer Char"/>
    <w:basedOn w:val="701"/>
    <w:link w:val="744"/>
  </w:style>
  <w:style w:type="paragraph" w:styleId="746">
    <w:name w:val="endnote reference"/>
    <w:basedOn w:val="700"/>
    <w:link w:val="747"/>
    <w:rPr>
      <w:vertAlign w:val="superscript"/>
    </w:rPr>
  </w:style>
  <w:style w:type="character" w:styleId="747">
    <w:name w:val="endnote reference"/>
    <w:basedOn w:val="701"/>
    <w:link w:val="746"/>
    <w:rPr>
      <w:vertAlign w:val="superscript"/>
    </w:rPr>
  </w:style>
  <w:style w:type="paragraph" w:styleId="748">
    <w:name w:val="TOC Heading"/>
    <w:link w:val="749"/>
  </w:style>
  <w:style w:type="character" w:styleId="749">
    <w:name w:val="TOC Heading"/>
    <w:link w:val="748"/>
  </w:style>
  <w:style w:type="paragraph" w:styleId="750">
    <w:name w:val="StGen0"/>
    <w:link w:val="751"/>
    <w:semiHidden/>
    <w:unhideWhenUsed/>
    <w:pPr>
      <w:spacing w:after="0" w:line="240" w:lineRule="auto"/>
    </w:pPr>
    <w:rPr>
      <w:rFonts w:ascii="Times New Roman" w:hAnsi="Times New Roman"/>
      <w:sz w:val="20"/>
    </w:rPr>
  </w:style>
  <w:style w:type="character" w:styleId="751">
    <w:name w:val="StGen1"/>
    <w:link w:val="750"/>
    <w:semiHidden/>
    <w:unhideWhenUsed/>
    <w:rPr>
      <w:rFonts w:ascii="Times New Roman" w:hAnsi="Times New Roman"/>
      <w:sz w:val="20"/>
    </w:rPr>
  </w:style>
  <w:style w:type="paragraph" w:styleId="752">
    <w:name w:val="toc 8"/>
    <w:basedOn w:val="660"/>
    <w:next w:val="660"/>
    <w:link w:val="753"/>
    <w:uiPriority w:val="39"/>
    <w:pPr>
      <w:ind w:left="1984" w:right="0" w:firstLine="0"/>
      <w:spacing w:after="57"/>
    </w:pPr>
  </w:style>
  <w:style w:type="character" w:styleId="753">
    <w:name w:val="toc 8"/>
    <w:basedOn w:val="661"/>
    <w:link w:val="752"/>
  </w:style>
  <w:style w:type="paragraph" w:styleId="754">
    <w:name w:val="toc 5"/>
    <w:basedOn w:val="660"/>
    <w:next w:val="660"/>
    <w:link w:val="755"/>
    <w:uiPriority w:val="39"/>
    <w:pPr>
      <w:ind w:left="1134" w:right="0" w:firstLine="0"/>
      <w:spacing w:after="57"/>
    </w:pPr>
  </w:style>
  <w:style w:type="character" w:styleId="755">
    <w:name w:val="toc 5"/>
    <w:basedOn w:val="661"/>
    <w:link w:val="754"/>
  </w:style>
  <w:style w:type="paragraph" w:styleId="756">
    <w:name w:val="Subtitle"/>
    <w:basedOn w:val="660"/>
    <w:next w:val="660"/>
    <w:link w:val="757"/>
    <w:uiPriority w:val="11"/>
    <w:qFormat/>
    <w:pPr>
      <w:spacing w:before="200" w:after="200"/>
    </w:pPr>
    <w:rPr>
      <w:sz w:val="24"/>
    </w:rPr>
  </w:style>
  <w:style w:type="character" w:styleId="757">
    <w:name w:val="Subtitle"/>
    <w:basedOn w:val="661"/>
    <w:link w:val="756"/>
    <w:rPr>
      <w:sz w:val="24"/>
    </w:rPr>
  </w:style>
  <w:style w:type="paragraph" w:styleId="758">
    <w:name w:val="Title"/>
    <w:basedOn w:val="660"/>
    <w:link w:val="759"/>
    <w:uiPriority w:val="10"/>
    <w:qFormat/>
    <w:pPr>
      <w:jc w:val="center"/>
    </w:pPr>
    <w:rPr>
      <w:spacing w:val="-20"/>
      <w:sz w:val="36"/>
    </w:rPr>
  </w:style>
  <w:style w:type="character" w:styleId="759">
    <w:name w:val="Title"/>
    <w:basedOn w:val="661"/>
    <w:link w:val="758"/>
    <w:rPr>
      <w:spacing w:val="-20"/>
      <w:sz w:val="36"/>
    </w:rPr>
  </w:style>
  <w:style w:type="paragraph" w:styleId="760">
    <w:name w:val="Heading 4"/>
    <w:basedOn w:val="660"/>
    <w:next w:val="660"/>
    <w:link w:val="761"/>
    <w:uiPriority w:val="9"/>
    <w:qFormat/>
    <w:pPr>
      <w:keepNext/>
      <w:outlineLvl w:val="3"/>
    </w:pPr>
    <w:rPr>
      <w:b/>
      <w:sz w:val="28"/>
    </w:rPr>
  </w:style>
  <w:style w:type="character" w:styleId="761">
    <w:name w:val="Heading 4"/>
    <w:basedOn w:val="661"/>
    <w:link w:val="760"/>
    <w:rPr>
      <w:b/>
      <w:sz w:val="28"/>
    </w:rPr>
  </w:style>
  <w:style w:type="paragraph" w:styleId="762">
    <w:name w:val="Heading 2"/>
    <w:basedOn w:val="660"/>
    <w:next w:val="660"/>
    <w:link w:val="763"/>
    <w:uiPriority w:val="9"/>
    <w:qFormat/>
    <w:pPr>
      <w:ind w:left="0" w:firstLine="720"/>
      <w:jc w:val="center"/>
      <w:keepNext/>
      <w:spacing w:line="360" w:lineRule="auto"/>
      <w:outlineLvl w:val="1"/>
    </w:pPr>
    <w:rPr>
      <w:b/>
    </w:rPr>
  </w:style>
  <w:style w:type="character" w:styleId="763">
    <w:name w:val="Heading 2"/>
    <w:basedOn w:val="661"/>
    <w:link w:val="762"/>
    <w:rPr>
      <w:b/>
    </w:rPr>
  </w:style>
  <w:style w:type="paragraph" w:styleId="764">
    <w:name w:val="Body Text Indent"/>
    <w:basedOn w:val="660"/>
    <w:link w:val="765"/>
    <w:pPr>
      <w:ind w:left="0" w:firstLine="720"/>
      <w:jc w:val="both"/>
      <w:spacing w:line="360" w:lineRule="auto"/>
    </w:pPr>
    <w:rPr>
      <w:sz w:val="28"/>
    </w:rPr>
  </w:style>
  <w:style w:type="character" w:styleId="765">
    <w:name w:val="Body Text Indent"/>
    <w:basedOn w:val="661"/>
    <w:link w:val="764"/>
    <w:rPr>
      <w:sz w:val="28"/>
    </w:rPr>
  </w:style>
  <w:style w:type="paragraph" w:styleId="766">
    <w:name w:val="Header"/>
    <w:basedOn w:val="660"/>
    <w:link w:val="767"/>
    <w:pPr>
      <w:tabs>
        <w:tab w:val="center" w:pos="4153" w:leader="none"/>
        <w:tab w:val="right" w:pos="8306" w:leader="none"/>
      </w:tabs>
    </w:pPr>
    <w:rPr>
      <w:sz w:val="20"/>
    </w:rPr>
  </w:style>
  <w:style w:type="character" w:styleId="767">
    <w:name w:val="Header"/>
    <w:basedOn w:val="661"/>
    <w:link w:val="766"/>
    <w:rPr>
      <w:sz w:val="20"/>
    </w:rPr>
  </w:style>
  <w:style w:type="paragraph" w:styleId="768">
    <w:name w:val="ConsPlusNonformat"/>
    <w:link w:val="769"/>
    <w:pPr>
      <w:spacing w:after="0" w:line="240" w:lineRule="auto"/>
    </w:pPr>
    <w:rPr>
      <w:rFonts w:ascii="Courier New" w:hAnsi="Courier New"/>
      <w:sz w:val="20"/>
    </w:rPr>
  </w:style>
  <w:style w:type="character" w:styleId="769">
    <w:name w:val="ConsPlusNonformat"/>
    <w:link w:val="768"/>
    <w:rPr>
      <w:rFonts w:ascii="Courier New" w:hAnsi="Courier New"/>
      <w:sz w:val="20"/>
    </w:rPr>
  </w:style>
  <w:style w:type="paragraph" w:styleId="770">
    <w:name w:val="Quote"/>
    <w:basedOn w:val="660"/>
    <w:next w:val="660"/>
    <w:link w:val="771"/>
    <w:pPr>
      <w:ind w:left="720" w:right="720" w:firstLine="0"/>
    </w:pPr>
    <w:rPr>
      <w:i/>
    </w:rPr>
  </w:style>
  <w:style w:type="character" w:styleId="771">
    <w:name w:val="Quote"/>
    <w:basedOn w:val="661"/>
    <w:link w:val="770"/>
    <w:rPr>
      <w:i/>
    </w:rPr>
  </w:style>
  <w:style w:type="paragraph" w:styleId="772">
    <w:name w:val="Heading 6"/>
    <w:basedOn w:val="660"/>
    <w:next w:val="660"/>
    <w:link w:val="773"/>
    <w:uiPriority w:val="9"/>
    <w:qFormat/>
    <w:pPr>
      <w:keepLines/>
      <w:keepNext/>
      <w:spacing w:before="320" w:after="200"/>
      <w:outlineLvl w:val="5"/>
    </w:pPr>
    <w:rPr>
      <w:rFonts w:ascii="Arial" w:hAnsi="Arial"/>
      <w:b/>
      <w:sz w:val="22"/>
    </w:rPr>
  </w:style>
  <w:style w:type="character" w:styleId="773">
    <w:name w:val="Heading 6"/>
    <w:basedOn w:val="661"/>
    <w:link w:val="772"/>
    <w:rPr>
      <w:rFonts w:ascii="Arial" w:hAnsi="Arial"/>
      <w:b/>
      <w:sz w:val="22"/>
    </w:rPr>
  </w:style>
  <w:style w:type="table" w:styleId="774">
    <w:name w:val="Grid Table 6 Colorful"/>
    <w:basedOn w:val="777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775">
    <w:name w:val="List Table 1 Light - Accent 3"/>
    <w:basedOn w:val="777"/>
    <w:pPr>
      <w:spacing w:after="0" w:line="240" w:lineRule="auto"/>
    </w:pPr>
    <w:tblPr>
      <w:tblInd w:w="0" w:type="dxa"/>
    </w:tblPr>
  </w:style>
  <w:style w:type="table" w:styleId="776">
    <w:name w:val="Bordered &amp; Lined - Accent 1"/>
    <w:basedOn w:val="77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</w:style>
  <w:style w:type="table" w:styleId="777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List Table 6 Colorful - Accent 1"/>
    <w:basedOn w:val="777"/>
    <w:pPr>
      <w:spacing w:after="0" w:line="240" w:lineRule="auto"/>
    </w:pPr>
    <w:tblPr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</w:style>
  <w:style w:type="table" w:styleId="779">
    <w:name w:val="Bordered &amp; Lined - Accent 4"/>
    <w:basedOn w:val="77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</w:style>
  <w:style w:type="table" w:styleId="780">
    <w:name w:val="List Table 3"/>
    <w:basedOn w:val="77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table" w:styleId="781">
    <w:name w:val="Grid Table 3 - Accent 1"/>
    <w:basedOn w:val="777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782">
    <w:name w:val="List Table 2 - Accent 6"/>
    <w:basedOn w:val="777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783">
    <w:name w:val="Bordered - Accent 3"/>
    <w:basedOn w:val="777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784">
    <w:name w:val="List Table 7 Colorful - Accent 6"/>
    <w:basedOn w:val="777"/>
    <w:pPr>
      <w:spacing w:after="0" w:line="240" w:lineRule="auto"/>
    </w:pPr>
    <w:tblPr>
      <w:tblInd w:w="0" w:type="dxa"/>
      <w:tblBorders>
        <w:right w:val="single" w:color="000000" w:themeColor="accent6" w:themeTint="98" w:sz="4" w:space="0"/>
      </w:tblBorders>
    </w:tblPr>
  </w:style>
  <w:style w:type="table" w:styleId="785">
    <w:name w:val="List Table 6 Colorful - Accent 2"/>
    <w:basedOn w:val="777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</w:style>
  <w:style w:type="table" w:styleId="786">
    <w:name w:val="Grid Table 5 Dark - Accent 6"/>
    <w:basedOn w:val="77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87">
    <w:name w:val="List Table 5 Dark - Accent 1"/>
    <w:basedOn w:val="777"/>
    <w:pPr>
      <w:spacing w:after="0" w:line="240" w:lineRule="auto"/>
    </w:pPr>
    <w:tblPr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</w:style>
  <w:style w:type="table" w:styleId="788">
    <w:name w:val="List Table 6 Colorful"/>
    <w:basedOn w:val="777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</w:style>
  <w:style w:type="table" w:styleId="789">
    <w:name w:val="List Table 1 Light - Accent 2"/>
    <w:basedOn w:val="777"/>
    <w:pPr>
      <w:spacing w:after="0" w:line="240" w:lineRule="auto"/>
    </w:pPr>
    <w:tblPr>
      <w:tblInd w:w="0" w:type="dxa"/>
    </w:tblPr>
  </w:style>
  <w:style w:type="table" w:styleId="790">
    <w:name w:val="Grid Table 5 Dark - Accent 5"/>
    <w:basedOn w:val="77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91">
    <w:name w:val="Grid Table 1 Light - Accent 2"/>
    <w:basedOn w:val="777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792">
    <w:name w:val="Grid Table 3 - Accent 2"/>
    <w:basedOn w:val="777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793">
    <w:name w:val="Lined - Accent 1"/>
    <w:basedOn w:val="777"/>
    <w:pPr>
      <w:spacing w:after="0" w:line="240" w:lineRule="auto"/>
    </w:pPr>
    <w:rPr>
      <w:color w:val="404040"/>
    </w:rPr>
    <w:tblPr>
      <w:tblInd w:w="0" w:type="dxa"/>
    </w:tblPr>
  </w:style>
  <w:style w:type="table" w:styleId="794">
    <w:name w:val="List Table 5 Dark - Accent 2"/>
    <w:basedOn w:val="777"/>
    <w:pPr>
      <w:spacing w:after="0" w:line="240" w:lineRule="auto"/>
    </w:pPr>
    <w:tblPr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</w:style>
  <w:style w:type="table" w:styleId="795">
    <w:name w:val="Grid Table 7 Colorful"/>
    <w:basedOn w:val="777"/>
    <w:pPr>
      <w:spacing w:after="0" w:line="240" w:lineRule="auto"/>
    </w:pPr>
    <w:tblPr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796">
    <w:name w:val="List Table 1 Light - Accent 1"/>
    <w:basedOn w:val="777"/>
    <w:pPr>
      <w:spacing w:after="0" w:line="240" w:lineRule="auto"/>
    </w:pPr>
    <w:tblPr>
      <w:tblInd w:w="0" w:type="dxa"/>
    </w:tblPr>
  </w:style>
  <w:style w:type="table" w:styleId="797">
    <w:name w:val="Grid Table 3 - Accent 6"/>
    <w:basedOn w:val="777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798">
    <w:name w:val="List Table 6 Colorful - Accent 5"/>
    <w:basedOn w:val="777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</w:style>
  <w:style w:type="table" w:styleId="799">
    <w:name w:val="Grid Table 5 Dark - Accent 2"/>
    <w:basedOn w:val="77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00">
    <w:name w:val="List Table 4 - Accent 6"/>
    <w:basedOn w:val="777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801">
    <w:name w:val="Plain Table 5"/>
    <w:basedOn w:val="777"/>
    <w:pPr>
      <w:spacing w:after="0" w:line="240" w:lineRule="auto"/>
    </w:pPr>
    <w:tblPr>
      <w:tblInd w:w="0" w:type="dxa"/>
    </w:tblPr>
  </w:style>
  <w:style w:type="table" w:styleId="802">
    <w:name w:val="Grid Table 6 Colorful - Accent 1"/>
    <w:basedOn w:val="777"/>
    <w:pPr>
      <w:spacing w:after="0" w:line="240" w:lineRule="auto"/>
    </w:pPr>
    <w:tblPr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803">
    <w:name w:val="Grid Table 4 - Accent 5"/>
    <w:basedOn w:val="777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804">
    <w:name w:val="Grid Table 7 Colorful - Accent 1"/>
    <w:basedOn w:val="777"/>
    <w:pPr>
      <w:spacing w:after="0" w:line="240" w:lineRule="auto"/>
    </w:pPr>
    <w:tblPr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805">
    <w:name w:val="List Table 1 Light - Accent 6"/>
    <w:basedOn w:val="777"/>
    <w:pPr>
      <w:spacing w:after="0" w:line="240" w:lineRule="auto"/>
    </w:pPr>
    <w:tblPr>
      <w:tblInd w:w="0" w:type="dxa"/>
    </w:tblPr>
  </w:style>
  <w:style w:type="table" w:styleId="806">
    <w:name w:val="Bordered - Accent 2"/>
    <w:basedOn w:val="777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807">
    <w:name w:val="Grid Table 4 - Accent 2"/>
    <w:basedOn w:val="777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</w:style>
  <w:style w:type="table" w:styleId="808">
    <w:name w:val="Grid Table 1 Light - Accent 3"/>
    <w:basedOn w:val="777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809">
    <w:name w:val="Grid Table 1 Light"/>
    <w:basedOn w:val="777"/>
    <w:pPr>
      <w:spacing w:after="0" w:line="240" w:lineRule="auto"/>
    </w:pPr>
    <w:tblPr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</w:style>
  <w:style w:type="table" w:styleId="810">
    <w:name w:val="List Table 5 Dark - Accent 4"/>
    <w:basedOn w:val="777"/>
    <w:pPr>
      <w:spacing w:after="0" w:line="240" w:lineRule="auto"/>
    </w:pPr>
    <w:tblPr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</w:style>
  <w:style w:type="table" w:styleId="811">
    <w:name w:val="List Table 4 - Accent 3"/>
    <w:basedOn w:val="777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812">
    <w:name w:val="Bordered - Accent 4"/>
    <w:basedOn w:val="777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13">
    <w:name w:val="List Table 7 Colorful - Accent 1"/>
    <w:basedOn w:val="777"/>
    <w:pPr>
      <w:spacing w:after="0" w:line="240" w:lineRule="auto"/>
    </w:pPr>
    <w:tblPr>
      <w:tblInd w:w="0" w:type="dxa"/>
      <w:tblBorders>
        <w:right w:val="single" w:color="000000" w:themeColor="accent1" w:sz="4" w:space="0"/>
      </w:tblBorders>
    </w:tblPr>
  </w:style>
  <w:style w:type="table" w:styleId="814">
    <w:name w:val="List Table 4"/>
    <w:basedOn w:val="77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styleId="815">
    <w:name w:val="List Table 4 - Accent 1"/>
    <w:basedOn w:val="777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816">
    <w:name w:val="List Table 5 Dark - Accent 5"/>
    <w:basedOn w:val="777"/>
    <w:pPr>
      <w:spacing w:after="0" w:line="240" w:lineRule="auto"/>
    </w:pPr>
    <w:tblPr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</w:style>
  <w:style w:type="table" w:styleId="817">
    <w:name w:val="Bordered - Accent 6"/>
    <w:basedOn w:val="777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818">
    <w:name w:val="Grid Table 6 Colorful - Accent 5"/>
    <w:basedOn w:val="777"/>
    <w:pPr>
      <w:spacing w:after="0" w:line="240" w:lineRule="auto"/>
    </w:pPr>
    <w:tblPr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19">
    <w:name w:val="Grid Table 2 - Accent 3"/>
    <w:basedOn w:val="777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20">
    <w:name w:val="Grid Table 2 - Accent 4"/>
    <w:basedOn w:val="777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21">
    <w:name w:val="Bordered - Accent 1"/>
    <w:basedOn w:val="777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822">
    <w:name w:val="List Table 1 Light"/>
    <w:basedOn w:val="777"/>
    <w:pPr>
      <w:spacing w:after="0" w:line="240" w:lineRule="auto"/>
    </w:pPr>
    <w:tblPr>
      <w:tblInd w:w="0" w:type="dxa"/>
    </w:tblPr>
  </w:style>
  <w:style w:type="table" w:styleId="823">
    <w:name w:val="Bordered &amp; Lined - Accent 3"/>
    <w:basedOn w:val="77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</w:style>
  <w:style w:type="table" w:styleId="824">
    <w:name w:val="Grid Table 7 Colorful - Accent 3"/>
    <w:basedOn w:val="777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25">
    <w:name w:val="List Table 3 - Accent 5"/>
    <w:basedOn w:val="777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</w:style>
  <w:style w:type="table" w:styleId="826">
    <w:name w:val="Plain Table 2"/>
    <w:basedOn w:val="77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>
    <w:name w:val="List Table 2 - Accent 1"/>
    <w:basedOn w:val="777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828">
    <w:name w:val="Grid Table 7 Colorful - Accent 4"/>
    <w:basedOn w:val="777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29">
    <w:name w:val="Grid Table 2 - Accent 6"/>
    <w:basedOn w:val="777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30">
    <w:name w:val="Grid Table 3"/>
    <w:basedOn w:val="777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831">
    <w:name w:val="Grid Table 5 Dark"/>
    <w:basedOn w:val="77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32">
    <w:name w:val="List Table 2 - Accent 4"/>
    <w:basedOn w:val="777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833">
    <w:name w:val="List Table 2 - Accent 3"/>
    <w:basedOn w:val="777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834">
    <w:name w:val="Grid Table 3 - Accent 4"/>
    <w:basedOn w:val="777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35">
    <w:name w:val="Сетка таблицы1"/>
    <w:basedOn w:val="777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>
    <w:name w:val="Grid Table 7 Colorful - Accent 6"/>
    <w:basedOn w:val="777"/>
    <w:pPr>
      <w:spacing w:after="0" w:line="240" w:lineRule="auto"/>
    </w:pPr>
    <w:tblPr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837">
    <w:name w:val="List Table 4 - Accent 2"/>
    <w:basedOn w:val="777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838">
    <w:name w:val="Bordered &amp; Lined - Accent"/>
    <w:basedOn w:val="77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</w:style>
  <w:style w:type="table" w:styleId="839">
    <w:name w:val="List Table 1 Light - Accent 4"/>
    <w:basedOn w:val="777"/>
    <w:pPr>
      <w:spacing w:after="0" w:line="240" w:lineRule="auto"/>
    </w:pPr>
    <w:tblPr>
      <w:tblInd w:w="0" w:type="dxa"/>
    </w:tblPr>
  </w:style>
  <w:style w:type="table" w:styleId="840">
    <w:name w:val="List Table 3 - Accent 2"/>
    <w:basedOn w:val="777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</w:style>
  <w:style w:type="table" w:styleId="841">
    <w:name w:val="Grid Table 2 - Accent 5"/>
    <w:basedOn w:val="777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42">
    <w:name w:val="Bordered &amp; Lined - Accent 5"/>
    <w:basedOn w:val="77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</w:style>
  <w:style w:type="table" w:styleId="843">
    <w:name w:val="List Table 6 Colorful - Accent 6"/>
    <w:basedOn w:val="777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</w:style>
  <w:style w:type="table" w:styleId="844">
    <w:name w:val="Lined - Accent"/>
    <w:basedOn w:val="777"/>
    <w:pPr>
      <w:spacing w:after="0" w:line="240" w:lineRule="auto"/>
    </w:pPr>
    <w:rPr>
      <w:color w:val="404040"/>
    </w:rPr>
    <w:tblPr>
      <w:tblInd w:w="0" w:type="dxa"/>
    </w:tblPr>
  </w:style>
  <w:style w:type="table" w:styleId="845">
    <w:name w:val="List Table 7 Colorful"/>
    <w:basedOn w:val="777"/>
    <w:pPr>
      <w:spacing w:after="0" w:line="240" w:lineRule="auto"/>
    </w:pPr>
    <w:tblPr>
      <w:tblInd w:w="0" w:type="dxa"/>
      <w:tblBorders>
        <w:right w:val="single" w:color="000000" w:themeColor="text1" w:themeTint="80" w:sz="4" w:space="0"/>
      </w:tblBorders>
    </w:tblPr>
  </w:style>
  <w:style w:type="table" w:styleId="846">
    <w:name w:val="List Table 7 Colorful - Accent 5"/>
    <w:basedOn w:val="777"/>
    <w:pPr>
      <w:spacing w:after="0" w:line="240" w:lineRule="auto"/>
    </w:pPr>
    <w:tblPr>
      <w:tblInd w:w="0" w:type="dxa"/>
      <w:tblBorders>
        <w:right w:val="single" w:color="000000" w:themeColor="accent5" w:themeTint="9A" w:sz="4" w:space="0"/>
      </w:tblBorders>
    </w:tblPr>
  </w:style>
  <w:style w:type="table" w:styleId="847">
    <w:name w:val="Grid Table 1 Light - Accent 1"/>
    <w:basedOn w:val="777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848">
    <w:name w:val="Grid Table 6 Colorful - Accent 2"/>
    <w:basedOn w:val="777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849">
    <w:name w:val="List Table 7 Colorful - Accent 4"/>
    <w:basedOn w:val="777"/>
    <w:pPr>
      <w:spacing w:after="0" w:line="240" w:lineRule="auto"/>
    </w:pPr>
    <w:tblPr>
      <w:tblInd w:w="0" w:type="dxa"/>
      <w:tblBorders>
        <w:right w:val="single" w:color="000000" w:themeColor="accent4" w:themeTint="9A" w:sz="4" w:space="0"/>
      </w:tblBorders>
    </w:tblPr>
  </w:style>
  <w:style w:type="table" w:styleId="850">
    <w:name w:val="Grid Table 5 Dark- Accent 1"/>
    <w:basedOn w:val="77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51">
    <w:name w:val="Lined - Accent 6"/>
    <w:basedOn w:val="777"/>
    <w:pPr>
      <w:spacing w:after="0" w:line="240" w:lineRule="auto"/>
    </w:pPr>
    <w:rPr>
      <w:color w:val="404040"/>
    </w:rPr>
    <w:tblPr>
      <w:tblInd w:w="0" w:type="dxa"/>
    </w:tblPr>
  </w:style>
  <w:style w:type="table" w:styleId="852">
    <w:name w:val="Grid Table 6 Colorful - Accent 3"/>
    <w:basedOn w:val="777"/>
    <w:pPr>
      <w:spacing w:after="0" w:line="240" w:lineRule="auto"/>
    </w:pPr>
    <w:tblPr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53">
    <w:name w:val="Table Grid Light"/>
    <w:basedOn w:val="777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>
    <w:name w:val="List Table 6 Colorful - Accent 4"/>
    <w:basedOn w:val="777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</w:style>
  <w:style w:type="table" w:styleId="855">
    <w:name w:val="List Table 5 Dark - Accent 3"/>
    <w:basedOn w:val="777"/>
    <w:pPr>
      <w:spacing w:after="0" w:line="240" w:lineRule="auto"/>
    </w:pPr>
    <w:tblPr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</w:style>
  <w:style w:type="table" w:styleId="856">
    <w:name w:val="Grid Table 2 - Accent 2"/>
    <w:basedOn w:val="777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857">
    <w:name w:val="Grid Table 5 Dark- Accent 4"/>
    <w:basedOn w:val="77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58">
    <w:name w:val="Grid Table 5 Dark - Accent 3"/>
    <w:basedOn w:val="77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59">
    <w:name w:val="List Table 7 Colorful - Accent 3"/>
    <w:basedOn w:val="777"/>
    <w:pPr>
      <w:spacing w:after="0" w:line="240" w:lineRule="auto"/>
    </w:pPr>
    <w:tblPr>
      <w:tblInd w:w="0" w:type="dxa"/>
      <w:tblBorders>
        <w:right w:val="single" w:color="000000" w:themeColor="accent3" w:themeTint="98" w:sz="4" w:space="0"/>
      </w:tblBorders>
    </w:tblPr>
  </w:style>
  <w:style w:type="table" w:styleId="860">
    <w:name w:val="Bordered &amp; Lined - Accent 6"/>
    <w:basedOn w:val="77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</w:style>
  <w:style w:type="table" w:styleId="861">
    <w:name w:val="Grid Table 6 Colorful - Accent 6"/>
    <w:basedOn w:val="777"/>
    <w:pPr>
      <w:spacing w:after="0" w:line="240" w:lineRule="auto"/>
    </w:pPr>
    <w:tblPr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62">
    <w:name w:val="Grid Table 7 Colorful - Accent 2"/>
    <w:basedOn w:val="777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863">
    <w:name w:val="Grid Table 3 - Accent 3"/>
    <w:basedOn w:val="777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64">
    <w:name w:val="Grid Table 4 - Accent 3"/>
    <w:basedOn w:val="777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</w:style>
  <w:style w:type="table" w:styleId="865">
    <w:name w:val="Grid Table 4"/>
    <w:basedOn w:val="777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</w:style>
  <w:style w:type="table" w:styleId="866">
    <w:name w:val="Bordered"/>
    <w:basedOn w:val="777"/>
    <w:pPr>
      <w:spacing w:after="0" w:line="240" w:lineRule="auto"/>
    </w:pPr>
    <w:tblPr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</w:style>
  <w:style w:type="table" w:styleId="867">
    <w:name w:val="List Table 3 - Accent 1"/>
    <w:basedOn w:val="777"/>
    <w:pPr>
      <w:spacing w:after="0" w:line="240" w:lineRule="auto"/>
    </w:pPr>
    <w:tblPr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</w:style>
  <w:style w:type="table" w:styleId="868">
    <w:name w:val="List Table 7 Colorful - Accent 2"/>
    <w:basedOn w:val="777"/>
    <w:pPr>
      <w:spacing w:after="0" w:line="240" w:lineRule="auto"/>
    </w:pPr>
    <w:tblPr>
      <w:tblInd w:w="0" w:type="dxa"/>
      <w:tblBorders>
        <w:right w:val="single" w:color="000000" w:themeColor="accent2" w:themeTint="97" w:sz="4" w:space="0"/>
      </w:tblBorders>
    </w:tblPr>
  </w:style>
  <w:style w:type="table" w:styleId="869">
    <w:name w:val="List Table 4 - Accent 4"/>
    <w:basedOn w:val="777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870">
    <w:name w:val="List Table 2"/>
    <w:basedOn w:val="777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</w:style>
  <w:style w:type="table" w:styleId="871">
    <w:name w:val="List Table 2 - Accent 5"/>
    <w:basedOn w:val="777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872">
    <w:name w:val="List Table 6 Colorful - Accent 3"/>
    <w:basedOn w:val="777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</w:style>
  <w:style w:type="table" w:styleId="873">
    <w:name w:val="Lined - Accent 5"/>
    <w:basedOn w:val="777"/>
    <w:pPr>
      <w:spacing w:after="0" w:line="240" w:lineRule="auto"/>
    </w:pPr>
    <w:rPr>
      <w:color w:val="404040"/>
    </w:rPr>
    <w:tblPr>
      <w:tblInd w:w="0" w:type="dxa"/>
    </w:tblPr>
  </w:style>
  <w:style w:type="table" w:styleId="874">
    <w:name w:val="Grid Table 4 - Accent 6"/>
    <w:basedOn w:val="777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875">
    <w:name w:val="Grid Table 4 - Accent 4"/>
    <w:basedOn w:val="777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</w:style>
  <w:style w:type="table" w:styleId="876">
    <w:name w:val="Grid Table 1 Light - Accent 6"/>
    <w:basedOn w:val="777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877">
    <w:name w:val="Lined - Accent 4"/>
    <w:basedOn w:val="777"/>
    <w:pPr>
      <w:spacing w:after="0" w:line="240" w:lineRule="auto"/>
    </w:pPr>
    <w:rPr>
      <w:color w:val="404040"/>
    </w:rPr>
    <w:tblPr>
      <w:tblInd w:w="0" w:type="dxa"/>
    </w:tblPr>
  </w:style>
  <w:style w:type="table" w:styleId="878">
    <w:name w:val="Grid Table 1 Light - Accent 4"/>
    <w:basedOn w:val="777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79">
    <w:name w:val="Plain Table 1"/>
    <w:basedOn w:val="777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>
    <w:name w:val="List Table 3 - Accent 4"/>
    <w:basedOn w:val="777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</w:style>
  <w:style w:type="table" w:styleId="881">
    <w:name w:val="List Table 2 - Accent 2"/>
    <w:basedOn w:val="777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882">
    <w:name w:val="Grid Table 3 - Accent 5"/>
    <w:basedOn w:val="777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83">
    <w:name w:val="List Table 3 - Accent 3"/>
    <w:basedOn w:val="777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</w:style>
  <w:style w:type="table" w:styleId="884">
    <w:name w:val="Bordered - Accent 5"/>
    <w:basedOn w:val="777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885">
    <w:name w:val="Lined - Accent 2"/>
    <w:basedOn w:val="777"/>
    <w:pPr>
      <w:spacing w:after="0" w:line="240" w:lineRule="auto"/>
    </w:pPr>
    <w:rPr>
      <w:color w:val="404040"/>
    </w:rPr>
    <w:tblPr>
      <w:tblInd w:w="0" w:type="dxa"/>
    </w:tblPr>
  </w:style>
  <w:style w:type="table" w:styleId="886">
    <w:name w:val="Bordered &amp; Lined - Accent 2"/>
    <w:basedOn w:val="77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</w:style>
  <w:style w:type="table" w:styleId="887">
    <w:name w:val="Plain Table 4"/>
    <w:basedOn w:val="777"/>
    <w:pPr>
      <w:spacing w:after="0" w:line="240" w:lineRule="auto"/>
    </w:pPr>
    <w:tblPr>
      <w:tblInd w:w="0" w:type="dxa"/>
    </w:tblPr>
  </w:style>
  <w:style w:type="table" w:styleId="888">
    <w:name w:val="Grid Table 6 Colorful - Accent 4"/>
    <w:basedOn w:val="777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89">
    <w:name w:val="List Table 3 - Accent 6"/>
    <w:basedOn w:val="777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</w:style>
  <w:style w:type="table" w:styleId="890">
    <w:name w:val="List Table 5 Dark"/>
    <w:basedOn w:val="777"/>
    <w:pPr>
      <w:spacing w:after="0" w:line="240" w:lineRule="auto"/>
    </w:pPr>
    <w:tblPr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</w:style>
  <w:style w:type="table" w:styleId="891">
    <w:name w:val="List Table 4 - Accent 5"/>
    <w:basedOn w:val="777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892">
    <w:name w:val="Grid Table 2"/>
    <w:basedOn w:val="777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893">
    <w:name w:val="Grid Table 4 - Accent 1"/>
    <w:basedOn w:val="777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</w:style>
  <w:style w:type="table" w:styleId="894">
    <w:name w:val="List Table 1 Light - Accent 5"/>
    <w:basedOn w:val="777"/>
    <w:pPr>
      <w:spacing w:after="0" w:line="240" w:lineRule="auto"/>
    </w:pPr>
    <w:tblPr>
      <w:tblInd w:w="0" w:type="dxa"/>
    </w:tblPr>
  </w:style>
  <w:style w:type="table" w:styleId="895">
    <w:name w:val="List Table 5 Dark - Accent 6"/>
    <w:basedOn w:val="777"/>
    <w:pPr>
      <w:spacing w:after="0" w:line="240" w:lineRule="auto"/>
    </w:pPr>
    <w:tblPr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</w:style>
  <w:style w:type="table" w:styleId="896">
    <w:name w:val="Grid Table 7 Colorful - Accent 5"/>
    <w:basedOn w:val="777"/>
    <w:pPr>
      <w:spacing w:after="0" w:line="240" w:lineRule="auto"/>
    </w:pPr>
    <w:tblPr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897">
    <w:name w:val="Table Grid"/>
    <w:basedOn w:val="777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>
    <w:name w:val="Lined - Accent 3"/>
    <w:basedOn w:val="777"/>
    <w:pPr>
      <w:spacing w:after="0" w:line="240" w:lineRule="auto"/>
    </w:pPr>
    <w:rPr>
      <w:color w:val="404040"/>
    </w:rPr>
    <w:tblPr>
      <w:tblInd w:w="0" w:type="dxa"/>
    </w:tblPr>
  </w:style>
  <w:style w:type="table" w:styleId="899">
    <w:name w:val="Grid Table 1 Light - Accent 5"/>
    <w:basedOn w:val="777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900">
    <w:name w:val="Grid Table 2 - Accent 1"/>
    <w:basedOn w:val="777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901">
    <w:name w:val="Plain Table 3"/>
    <w:basedOn w:val="777"/>
    <w:pPr>
      <w:spacing w:after="0" w:line="240" w:lineRule="auto"/>
    </w:pPr>
    <w:tblPr>
      <w:tblInd w:w="0" w:type="dxa"/>
    </w:tblPr>
  </w:style>
  <w:style w:type="numbering" w:styleId="1202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2023-12-12T09:51:06Z</dcterms:modified>
</cp:coreProperties>
</file>