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28" w:rsidRDefault="00331628" w:rsidP="0033162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noProof/>
          <w:spacing w:val="30"/>
          <w:sz w:val="32"/>
        </w:rPr>
        <w:drawing>
          <wp:inline distT="0" distB="0" distL="0" distR="0">
            <wp:extent cx="6381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79" w:rsidRPr="00950079" w:rsidRDefault="00950079" w:rsidP="0095007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28"/>
          <w:szCs w:val="28"/>
        </w:rPr>
      </w:pPr>
      <w:r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>КОМИТЕТ ПО УПРАВЛЕНИЮ МУНИЦИПАЛЬНЫМ ИМУЩЕСТВОМ ГОРОДА СТАВРОПОЛЯ</w:t>
      </w:r>
    </w:p>
    <w:p w:rsidR="00950079" w:rsidRPr="00950079" w:rsidRDefault="00950079" w:rsidP="0095007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28"/>
          <w:szCs w:val="28"/>
        </w:rPr>
      </w:pPr>
      <w:r w:rsidRPr="00950079">
        <w:rPr>
          <w:rFonts w:ascii="Times New Roman" w:eastAsia="Arial Unicode MS" w:hAnsi="Times New Roman" w:cs="Times New Roman"/>
          <w:spacing w:val="-20"/>
          <w:sz w:val="28"/>
          <w:szCs w:val="28"/>
        </w:rPr>
        <w:t>П Р И К А З</w:t>
      </w:r>
    </w:p>
    <w:p w:rsidR="00950079" w:rsidRPr="00950079" w:rsidRDefault="00950079" w:rsidP="00950079">
      <w:pPr>
        <w:spacing w:after="0" w:line="240" w:lineRule="auto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50079" w:rsidRPr="00950079" w:rsidRDefault="00950079" w:rsidP="00950079">
      <w:pPr>
        <w:spacing w:after="0" w:line="240" w:lineRule="auto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50079" w:rsidRPr="00950079" w:rsidRDefault="00F83C81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28"/>
          <w:szCs w:val="28"/>
        </w:rPr>
        <w:t>15.01.</w:t>
      </w:r>
      <w:r w:rsidR="00950079"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>202</w:t>
      </w:r>
      <w:r w:rsidR="006D410B">
        <w:rPr>
          <w:rFonts w:ascii="Times New Roman" w:eastAsia="Arial Unicode MS" w:hAnsi="Times New Roman" w:cs="Times New Roman"/>
          <w:spacing w:val="30"/>
          <w:sz w:val="28"/>
          <w:szCs w:val="28"/>
        </w:rPr>
        <w:t>1</w:t>
      </w:r>
      <w:r w:rsidR="00950079"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         </w:t>
      </w:r>
      <w:r w:rsidR="003F64A1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</w:t>
      </w:r>
      <w:r w:rsidR="00950079"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г. Ставрополь      </w:t>
      </w:r>
      <w:r w:rsidR="003F64A1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</w:t>
      </w:r>
      <w:r w:rsidR="00950079"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      </w:t>
      </w:r>
      <w:r w:rsidR="003F64A1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</w:t>
      </w:r>
      <w:r w:rsidR="00950079"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№ </w:t>
      </w:r>
      <w:r>
        <w:rPr>
          <w:rFonts w:ascii="Times New Roman" w:eastAsia="Arial Unicode MS" w:hAnsi="Times New Roman" w:cs="Times New Roman"/>
          <w:spacing w:val="30"/>
          <w:sz w:val="28"/>
          <w:szCs w:val="28"/>
        </w:rPr>
        <w:t>2</w:t>
      </w:r>
    </w:p>
    <w:p w:rsidR="00331628" w:rsidRDefault="00331628" w:rsidP="00331628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25B10" w:rsidRDefault="00325B10" w:rsidP="00325B1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E72E1E" w:rsidRDefault="00325B10" w:rsidP="00E72E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E72E1E"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</w:t>
      </w:r>
      <w:r w:rsidR="00E72E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заместителя главы администрации города Ставрополя, руководителя комитета по управлению муниципальным имуществом города Ставрополя от 20.06.2019 № 36</w:t>
      </w:r>
    </w:p>
    <w:p w:rsidR="00325B10" w:rsidRDefault="00325B10" w:rsidP="00325B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г. № 210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325B10" w:rsidRDefault="00325B10" w:rsidP="003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10" w:rsidRDefault="00325B10" w:rsidP="003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4A1">
        <w:rPr>
          <w:rFonts w:ascii="Times New Roman" w:eastAsia="Times New Roman" w:hAnsi="Times New Roman" w:cs="Times New Roman"/>
          <w:sz w:val="28"/>
          <w:szCs w:val="28"/>
        </w:rPr>
        <w:t>РИКАЗЫВАЮ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B10" w:rsidRDefault="00325B10" w:rsidP="003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10" w:rsidRDefault="00325B10" w:rsidP="007D1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E72E1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утвержденный </w:t>
      </w:r>
      <w:r w:rsidR="00E72E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заместителя главы администрации города Ставрополя, руководителя комитета по управлению муниципальным имуществом города Ставрополя от 20.06.2019 №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2E1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регламент),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подраздел «Требования к порядку информирования о предоставлении услуги» раздела 1 «Общие положения» изложить в следующей редакции: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информации по вопросам предоставления услуги и сведений о ходе предоставления услуги в комитете по управлению муниципальным имуществом города Ставрополя (далее – Комитет),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Центр) осуществляется: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заявителя;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заявителя;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обращении заявителя посредством телефонной связи;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официальные сайты и электронную почту, указанные в </w:t>
      </w:r>
      <w:hyperlink r:id="rId8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регламента;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Единый портал);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Справочная информация размещена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официальном сайте Администрации в информационно-телекоммуникационной сети «Интернет» (далее – сеть «Интернет») </w:t>
      </w:r>
      <w:r w:rsidRPr="007D13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hyperlink r:id="rId9" w:history="1">
        <w:r w:rsidR="00950079" w:rsidRPr="007D1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https://ставрополь.рф/gosserv/for/65/vedomstva/22/40753/</w:t>
        </w:r>
      </w:hyperlink>
      <w:r w:rsidRPr="007D13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9500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950079">
        <w:rPr>
          <w:i/>
          <w:iCs/>
          <w:color w:val="000000" w:themeColor="text1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реестр).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К справочной информации относится: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месте нахождения и графике работы органа, предоставляющего услугу, Центра;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справочные телефоны Комитета, Центра;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 официальных сайтов органа, предоставляющего услугу, Центра в сети «Интернет», содержащих информацию о предоставлении услуги, адреса их электронной почты.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На информационных стендах Комитета, Центра размещается следующая информация: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документов, необходимых для получения услуги;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предоставления услуги;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размеры государственных пошлин и иных платежей, связанных с получением услуги, порядок их уплаты;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«Интернет». </w:t>
      </w:r>
      <w:bookmarkStart w:id="0" w:name="Par18"/>
      <w:bookmarkEnd w:id="0"/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Портале государственных и муниципальных услуг Ставропольского края.»;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</w:rPr>
        <w:t>в разделе 2 «Стандарт предоставления услуги»:</w:t>
      </w:r>
    </w:p>
    <w:p w:rsidR="008E7208" w:rsidRDefault="008E7208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12:</w:t>
      </w:r>
    </w:p>
    <w:p w:rsidR="008E7208" w:rsidRDefault="008E7208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«10 дней» заменить словами «10 календарных дней»;</w:t>
      </w:r>
    </w:p>
    <w:p w:rsidR="008E7208" w:rsidRDefault="008E7208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 «3 дней» заменить словами «3 рабочих дней»;</w:t>
      </w:r>
    </w:p>
    <w:p w:rsidR="00325B10" w:rsidRDefault="008E7208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25B10">
        <w:rPr>
          <w:rFonts w:ascii="Times New Roman" w:hAnsi="Times New Roman"/>
          <w:sz w:val="28"/>
          <w:szCs w:val="28"/>
        </w:rPr>
        <w:t xml:space="preserve">пункт 13 подраздела «Описание результата предоставления услуги» изложить в следующей редакции: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</w:t>
      </w:r>
      <w:r w:rsidRP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10" w:history="1">
        <w:r w:rsidR="00950079" w:rsidRPr="007D1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https://ставрополь.рф/gosserv/for/65/vedomstva/22/40753/</w:t>
        </w:r>
      </w:hyperlink>
      <w:r w:rsidRP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Едином портале, Портале государственных и муниципальных услуг Ставропольского края и в соответствующем разделе Регионального реестра.»;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дополнить подразделом и пунктом 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пункт 21 подраздела «Перечень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услуги» изложить в следующей редакции: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«21. Получение заявителем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 не предусмотрено.»;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пункт 22 подраздела «Порядок, размер и основания взимания государственной пошлины или иной платы, взимаемой за предоставление услуги» изложить в следующей редакции: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«22. Государственная пошлина за предоставление услуги не установлена. Услуга предоставляется на безвозмездной основе.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внесения изменений в выданный по результатам предоставления услуги документ, направленный на исправление опечаток и (или) ошибок, допущенных по вине должностного лица, специалистов отраслевых (функциональных) и территориальных органов Администрации, Центра или работника Центра, плата с заявителя не взимается.»;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 в подразделе «Требования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услуги»: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28 изложить в следующей редакции: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«28. Требования к помещениям, местам ожидания и приема заявителей в Центре установлены </w:t>
      </w:r>
      <w:hyperlink r:id="rId11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29 признать утратившим силу;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932AB3" w:rsidRDefault="00325B10" w:rsidP="0093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пункт 31 подраздела «Перечень административных процедур» </w:t>
      </w:r>
      <w:r w:rsidR="00932AB3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 Предоставление услуги включает в себя следующие административные процедуры: 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информирование и консультирование по вопросам предоставления услуги; 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прием и регистрация заявления о предоставлении услуги и документов, необходимых для предоставления услуги (принятие решения об отказе в приеме заявления о предоставлении услуги и документов, необходимых для предоставления услуги, предоставленных в электронной форме); 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принятие решения о предоставлении (отказе в предоставлении) услуги; 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выдача (направление) заявителю результата предоставления услуги.»;</w:t>
      </w:r>
    </w:p>
    <w:p w:rsidR="006D1D47" w:rsidRDefault="00B31BE7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подразделе «Информирование и консультирование по вопросам предоставления услуги»:</w:t>
      </w:r>
    </w:p>
    <w:p w:rsidR="00B31BE7" w:rsidRDefault="00B31BE7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33:</w:t>
      </w:r>
    </w:p>
    <w:p w:rsidR="00B31BE7" w:rsidRDefault="00B31BE7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третьем слова «20 дней» заменить словами «20 календарных дней»;</w:t>
      </w:r>
    </w:p>
    <w:p w:rsidR="002F3892" w:rsidRDefault="00B31BE7" w:rsidP="002F389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четверт</w:t>
      </w:r>
      <w:r w:rsidR="002F3892">
        <w:rPr>
          <w:rFonts w:ascii="Times New Roman" w:eastAsiaTheme="minorHAnsi" w:hAnsi="Times New Roman" w:cs="Times New Roman"/>
          <w:sz w:val="28"/>
          <w:szCs w:val="28"/>
          <w:lang w:eastAsia="en-US"/>
        </w:rPr>
        <w:t>ый изложить в следующей редакции: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F3892" w:rsidRDefault="002F3892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«Руководитель отдела по учету граждан, нуждающихся в жилых помещениях, Комитета в течение 1</w:t>
      </w:r>
      <w:r w:rsidR="00045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со дня поступления проекта ответа визирует его и направляет его на визирование заместителю руководителя Комитета, курирующего работу отдела по учету граждан, нуждающихся в жилых помещениях, Комитета, который подписывает его в течение 1</w:t>
      </w:r>
      <w:r w:rsidR="00045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со дня поступления.»</w:t>
      </w:r>
      <w:r w:rsidR="000458B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31BE7" w:rsidRDefault="00B31BE7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пятом слова «1 дня» заменить словами «1 рабочего дня»;</w:t>
      </w:r>
    </w:p>
    <w:p w:rsidR="00B31BE7" w:rsidRDefault="00B31BE7" w:rsidP="00B31B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шестом слова «1 дня» заменить словами «1 рабочего дня»;</w:t>
      </w:r>
    </w:p>
    <w:p w:rsidR="00B31BE7" w:rsidRDefault="00B31BE7" w:rsidP="00B31B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седьмом слова «1 дня» заменить словами «1 рабочего дня»;</w:t>
      </w:r>
    </w:p>
    <w:p w:rsidR="006D1D47" w:rsidRDefault="000458BC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34:</w:t>
      </w:r>
    </w:p>
    <w:p w:rsidR="000458BC" w:rsidRDefault="000458BC" w:rsidP="0004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втором слова «20 дней» заменить словами «20 календарных дней»;</w:t>
      </w:r>
    </w:p>
    <w:p w:rsidR="000458BC" w:rsidRDefault="000458BC" w:rsidP="0004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четвертом слова «1 дня» заменить словами «1 рабочего дня»;</w:t>
      </w:r>
    </w:p>
    <w:p w:rsidR="000458BC" w:rsidRDefault="000458BC" w:rsidP="0004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пятом слова «1 дня» заменить словами «1 рабочего дня»;</w:t>
      </w:r>
    </w:p>
    <w:p w:rsidR="000458BC" w:rsidRDefault="000458BC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35 слова «30 дней» заменить словами «30 календарных дней»;</w:t>
      </w:r>
    </w:p>
    <w:p w:rsidR="000458BC" w:rsidRDefault="000458BC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в пункте 39 подраздела «Прием и регистрация заявлений о предоставлении услуги и документов, необходимых для предоставления услуги</w:t>
      </w:r>
      <w:r w:rsidR="00504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(принятие решения об отказе в приеме заявления о предоставлении услуги и документов, необходимых для предоставления услуги, предоставленных в электронной форме)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0431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0431F" w:rsidRDefault="0050431F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седьмом слова «1 дня» заменить словами «1 рабочего дня»;</w:t>
      </w:r>
    </w:p>
    <w:p w:rsidR="0050431F" w:rsidRDefault="0050431F" w:rsidP="0050431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восьмом слова «1 дня» заменить словами «1 рабочего дня»;</w:t>
      </w:r>
    </w:p>
    <w:p w:rsidR="0050431F" w:rsidRDefault="0050431F" w:rsidP="0050431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девятом слова «1 дня» заменить словами «1 рабочего дня»;</w:t>
      </w:r>
    </w:p>
    <w:p w:rsidR="00C7068B" w:rsidRDefault="0050431F" w:rsidP="00C7068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C706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45 подраздела «Принятие решения о предоставлении (отказе в предоставлении) услуги» слова «1 дня» заменить словами «1 рабочего дня»;</w:t>
      </w:r>
    </w:p>
    <w:p w:rsidR="00C7068B" w:rsidRDefault="00C7068B" w:rsidP="00C7068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подразделе «Выдача (направление) заявителю результата предоставления услуги»: </w:t>
      </w:r>
    </w:p>
    <w:p w:rsidR="0050431F" w:rsidRDefault="00C7068B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53</w:t>
      </w:r>
      <w:r w:rsidRPr="00C7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«1 дня» заменить словами «1 рабочего дня»;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пунктами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выданных в результате предоставления муниципальной услуги документах, указанных в </w:t>
      </w:r>
      <w:hyperlink r:id="rId12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регламента (далее 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выданный документ), допущены опечатки и (или) ошибки, заявитель вправе обратиться лично в Комитет, Центр или в электронной форме с использованием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заявлению об исправлении ошибок прилагаются следующие документы: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лица;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документ, удостоверяющий права (полномочия) представителя физического лица, если с заявлением обращается представитель заявителя (заявителей);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325B10" w:rsidRDefault="00815B34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325B1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 </w:t>
      </w:r>
    </w:p>
    <w:p w:rsidR="00932AB3" w:rsidRDefault="00815B34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325B1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наличия основания для отказа в исправлении опечаток и (или) ошибок в выданных документах, указанного в </w:t>
      </w:r>
      <w:hyperlink r:id="rId13" w:history="1">
        <w:r w:rsidR="00325B10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25B1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  <w:r w:rsidR="00932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10A78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5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Досудебный (внесудебный) порядок обжалования решения и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действий (бездействия) органа, предоставляющего услугу, должностных лиц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предоставляющего услугу, либо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служащих, специалистов органа, предоставляющего услугу, Центра, специалистов Центра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»:</w:t>
      </w:r>
      <w:r w:rsidR="00810A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подпункт 7 пункта 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>72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810A78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«7) отказ Комитета, должностн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муниципальных служащих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исправлений, предусмотренных пунктом </w:t>
      </w:r>
      <w:r w:rsidR="00C603FC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регламента;»;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дополнить подразделами следующего содержания: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«Порядок обжалования решения по жалобе</w:t>
      </w:r>
    </w:p>
    <w:p w:rsidR="00932AB3" w:rsidRDefault="00810A78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85</w:t>
      </w:r>
      <w:r w:rsidR="00932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по жалобе на решение, действие (бездействие) Администрации, Комитета, Центра, должностного лица, муниципального служащего Администрации, Комитета, специалиста Комитета, Центра может быть обжаловано заявителем в </w:t>
      </w:r>
      <w:r w:rsidR="00F055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установленном законодательством Российской Федерации</w:t>
      </w:r>
      <w:r w:rsidR="00932A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112D" w:rsidRDefault="00932AB3" w:rsidP="00B4112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  <w:r w:rsidR="00B41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4112D" w:rsidRPr="00B4112D" w:rsidRDefault="00B869FB" w:rsidP="00B4112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12D">
        <w:rPr>
          <w:rFonts w:ascii="Times New Roman" w:eastAsiaTheme="minorHAnsi" w:hAnsi="Times New Roman" w:cs="Times New Roman"/>
          <w:sz w:val="28"/>
          <w:szCs w:val="28"/>
          <w:lang w:eastAsia="en-US"/>
        </w:rPr>
        <w:t>86</w:t>
      </w:r>
      <w:r w:rsidR="00932AB3" w:rsidRPr="00B41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4112D" w:rsidRPr="00B4112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32AB3" w:rsidRDefault="00932AB3" w:rsidP="00932A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Способы информирования заявителя о порядке подачи и рассмотрения жалобы </w:t>
      </w:r>
    </w:p>
    <w:p w:rsidR="00932AB3" w:rsidRDefault="00B869FB" w:rsidP="00F055A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87</w:t>
      </w:r>
      <w:r w:rsidR="00932AB3" w:rsidRPr="00FD2A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055A6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в соответствии с пунктами 6, 7 Административного регламента.»</w:t>
      </w:r>
      <w:r w:rsidR="00932AB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hyperlink r:id="rId14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«Список учреждений, участвующих в предоставлении услуги» к регла</w:t>
      </w:r>
      <w:r w:rsidR="00815B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менту признать утратившим силу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5B10" w:rsidRDefault="00325B10" w:rsidP="00325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</w:t>
      </w:r>
      <w:r w:rsidR="007D133C">
        <w:rPr>
          <w:rFonts w:ascii="Times New Roman" w:eastAsia="Times New Roman" w:hAnsi="Times New Roman" w:cs="Times New Roman"/>
          <w:sz w:val="28"/>
          <w:szCs w:val="28"/>
        </w:rPr>
        <w:t xml:space="preserve">ий приказ </w:t>
      </w:r>
      <w:r>
        <w:rPr>
          <w:rFonts w:ascii="Times New Roman" w:eastAsia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25B10" w:rsidRDefault="00325B10" w:rsidP="00325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настоящ</w:t>
      </w:r>
      <w:r w:rsidR="007D133C">
        <w:rPr>
          <w:rFonts w:ascii="Times New Roman" w:eastAsia="Times New Roman" w:hAnsi="Times New Roman" w:cs="Times New Roman"/>
          <w:sz w:val="28"/>
          <w:szCs w:val="28"/>
        </w:rPr>
        <w:t xml:space="preserve">ий приказ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</w:p>
    <w:p w:rsidR="00331628" w:rsidRDefault="00331628" w:rsidP="00331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исполнения настоящего </w:t>
      </w:r>
      <w:r w:rsidR="007D13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331628" w:rsidRPr="005610DC" w:rsidRDefault="00331628" w:rsidP="0033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28" w:rsidRDefault="00331628" w:rsidP="0033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9FB" w:rsidRPr="005610DC" w:rsidRDefault="00B869FB" w:rsidP="0033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28" w:rsidRDefault="00331628" w:rsidP="00331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1628" w:rsidRDefault="00331628" w:rsidP="00331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331628" w:rsidRDefault="00331628" w:rsidP="00331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963EA5" w:rsidRDefault="00331628" w:rsidP="00331628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Д.С. Кравченко</w:t>
      </w:r>
    </w:p>
    <w:sectPr w:rsidR="00963EA5" w:rsidSect="00331628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5F" w:rsidRDefault="00C8495F" w:rsidP="00331628">
      <w:pPr>
        <w:spacing w:after="0" w:line="240" w:lineRule="auto"/>
      </w:pPr>
      <w:r>
        <w:separator/>
      </w:r>
    </w:p>
  </w:endnote>
  <w:endnote w:type="continuationSeparator" w:id="0">
    <w:p w:rsidR="00C8495F" w:rsidRDefault="00C8495F" w:rsidP="0033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5F" w:rsidRDefault="00C8495F" w:rsidP="00331628">
      <w:pPr>
        <w:spacing w:after="0" w:line="240" w:lineRule="auto"/>
      </w:pPr>
      <w:r>
        <w:separator/>
      </w:r>
    </w:p>
  </w:footnote>
  <w:footnote w:type="continuationSeparator" w:id="0">
    <w:p w:rsidR="00C8495F" w:rsidRDefault="00C8495F" w:rsidP="0033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566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1628" w:rsidRPr="00331628" w:rsidRDefault="003316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16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16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6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09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316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628" w:rsidRDefault="00331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10"/>
    <w:rsid w:val="000458BC"/>
    <w:rsid w:val="001123D9"/>
    <w:rsid w:val="001C0C85"/>
    <w:rsid w:val="002E19C1"/>
    <w:rsid w:val="002F3892"/>
    <w:rsid w:val="00325B10"/>
    <w:rsid w:val="00331628"/>
    <w:rsid w:val="003F64A1"/>
    <w:rsid w:val="00456D29"/>
    <w:rsid w:val="0050431F"/>
    <w:rsid w:val="005610DC"/>
    <w:rsid w:val="00671434"/>
    <w:rsid w:val="0068337B"/>
    <w:rsid w:val="006D1D47"/>
    <w:rsid w:val="006D410B"/>
    <w:rsid w:val="007D133C"/>
    <w:rsid w:val="00810A78"/>
    <w:rsid w:val="00815B34"/>
    <w:rsid w:val="008742F8"/>
    <w:rsid w:val="0089168B"/>
    <w:rsid w:val="008E7208"/>
    <w:rsid w:val="00932AB3"/>
    <w:rsid w:val="00950079"/>
    <w:rsid w:val="00963EA5"/>
    <w:rsid w:val="00992996"/>
    <w:rsid w:val="00B17191"/>
    <w:rsid w:val="00B31BE7"/>
    <w:rsid w:val="00B4112D"/>
    <w:rsid w:val="00B869FB"/>
    <w:rsid w:val="00C603FC"/>
    <w:rsid w:val="00C7068B"/>
    <w:rsid w:val="00C8495F"/>
    <w:rsid w:val="00D515B0"/>
    <w:rsid w:val="00D90911"/>
    <w:rsid w:val="00E72E1E"/>
    <w:rsid w:val="00F055A6"/>
    <w:rsid w:val="00F451CC"/>
    <w:rsid w:val="00F83C81"/>
    <w:rsid w:val="00F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1C5B1-1639-4EA7-B919-5BA28611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10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B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62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3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62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0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CDA269B83B757039804336B11C55F438EE4561C6FB38A1B04942FA0F842C095D2D44553FCFDD1C1656B68626BB23F346F3D0qAQ0M" TargetMode="External"/><Relationship Id="rId13" Type="http://schemas.openxmlformats.org/officeDocument/2006/relationships/hyperlink" Target="consultantplus://offline/ref=1425B840C74F001524035F7212BDA2CFF2F7D258C350AFE342091F11209594E39A2381AFAD8BB9FBF26EDBF5E895D502A6C22865695737526AC20264t26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25B840C74F001524035F7212BDA2CFF2F7D258C350AFE342091F11209594E39A2381AFAD8BB9FBF26EDAF1E895D502A6C22865695737526AC20264t26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E067655EC717D3C1E5623CBE914F6FD7BE2DB279AA6D9923EF2C53D1983F71BDFEB9C1846EDE0186EC21DDC2TEx2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&#1089;&#1090;&#1072;&#1074;&#1088;&#1086;&#1087;&#1086;&#1083;&#1100;.&#1088;&#1092;/gosserv/for/65/vedomstva/22/407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90;&#1072;&#1074;&#1088;&#1086;&#1087;&#1086;&#1083;&#1100;.&#1088;&#1092;/gosserv/for/65/vedomstva/22/40753/" TargetMode="External"/><Relationship Id="rId14" Type="http://schemas.openxmlformats.org/officeDocument/2006/relationships/hyperlink" Target="consultantplus://offline/ref=1279DD056D15B4FC79158CC2B3E9A9D55C0582954A48A9E93BB1BC3D6CBD6932012187E9567B95D3FF21A149F8F37C190A7A48865CB6662DB2204241m4g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95A2-BA04-44F2-9967-1AA0FD78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16</cp:revision>
  <cp:lastPrinted>2021-01-15T12:10:00Z</cp:lastPrinted>
  <dcterms:created xsi:type="dcterms:W3CDTF">2020-11-26T07:23:00Z</dcterms:created>
  <dcterms:modified xsi:type="dcterms:W3CDTF">2021-01-21T14:01:00Z</dcterms:modified>
</cp:coreProperties>
</file>