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CB" w:rsidRDefault="002847CB" w:rsidP="002847CB">
      <w:pPr>
        <w:pStyle w:val="a3"/>
        <w:tabs>
          <w:tab w:val="left" w:pos="4678"/>
          <w:tab w:val="left" w:pos="4820"/>
        </w:tabs>
        <w:rPr>
          <w:sz w:val="28"/>
          <w:szCs w:val="28"/>
        </w:rPr>
      </w:pPr>
      <w:r>
        <w:rPr>
          <w:noProof/>
        </w:rPr>
        <w:drawing>
          <wp:inline distT="0" distB="0" distL="0" distR="0">
            <wp:extent cx="647700" cy="57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577850"/>
                    </a:xfrm>
                    <a:prstGeom prst="rect">
                      <a:avLst/>
                    </a:prstGeom>
                    <a:noFill/>
                    <a:ln>
                      <a:noFill/>
                    </a:ln>
                  </pic:spPr>
                </pic:pic>
              </a:graphicData>
            </a:graphic>
          </wp:inline>
        </w:drawing>
      </w:r>
    </w:p>
    <w:p w:rsidR="004E7FF1" w:rsidRDefault="004E7FF1" w:rsidP="002847CB">
      <w:pPr>
        <w:pStyle w:val="a3"/>
        <w:tabs>
          <w:tab w:val="left" w:pos="4678"/>
          <w:tab w:val="left" w:pos="4820"/>
        </w:tabs>
        <w:rPr>
          <w:sz w:val="28"/>
          <w:szCs w:val="28"/>
        </w:rPr>
      </w:pPr>
    </w:p>
    <w:p w:rsidR="002847CB" w:rsidRPr="00861000" w:rsidRDefault="002847CB" w:rsidP="002847CB">
      <w:pPr>
        <w:pStyle w:val="a3"/>
        <w:rPr>
          <w:b w:val="0"/>
          <w:sz w:val="28"/>
          <w:szCs w:val="28"/>
        </w:rPr>
      </w:pPr>
      <w:r w:rsidRPr="00861000">
        <w:rPr>
          <w:b w:val="0"/>
          <w:sz w:val="28"/>
          <w:szCs w:val="28"/>
        </w:rPr>
        <w:t>АДМИНИСТРАЦИЯ ГОРОДА СТАВРОПОЛЯ</w:t>
      </w:r>
    </w:p>
    <w:p w:rsidR="002847CB" w:rsidRPr="00861000" w:rsidRDefault="002847CB" w:rsidP="002847CB">
      <w:pPr>
        <w:tabs>
          <w:tab w:val="left" w:pos="4678"/>
        </w:tabs>
        <w:jc w:val="center"/>
        <w:rPr>
          <w:szCs w:val="28"/>
        </w:rPr>
      </w:pPr>
    </w:p>
    <w:p w:rsidR="002847CB" w:rsidRPr="00861000" w:rsidRDefault="002847CB" w:rsidP="002847CB">
      <w:pPr>
        <w:spacing w:line="240" w:lineRule="exact"/>
        <w:jc w:val="center"/>
        <w:rPr>
          <w:szCs w:val="28"/>
        </w:rPr>
      </w:pPr>
      <w:r w:rsidRPr="00861000">
        <w:rPr>
          <w:szCs w:val="28"/>
        </w:rPr>
        <w:t>Комитет труда и социальной защиты населения</w:t>
      </w:r>
    </w:p>
    <w:p w:rsidR="002847CB" w:rsidRPr="00861000" w:rsidRDefault="002847CB" w:rsidP="002847CB">
      <w:pPr>
        <w:spacing w:line="240" w:lineRule="exact"/>
        <w:jc w:val="center"/>
        <w:rPr>
          <w:szCs w:val="28"/>
        </w:rPr>
      </w:pPr>
      <w:r w:rsidRPr="00861000">
        <w:rPr>
          <w:szCs w:val="28"/>
        </w:rPr>
        <w:t>администрации города Ставрополя</w:t>
      </w:r>
    </w:p>
    <w:p w:rsidR="002847CB" w:rsidRPr="00861000" w:rsidRDefault="002847CB" w:rsidP="002847CB">
      <w:pPr>
        <w:jc w:val="center"/>
        <w:rPr>
          <w:szCs w:val="28"/>
        </w:rPr>
      </w:pPr>
    </w:p>
    <w:p w:rsidR="002847CB" w:rsidRPr="00861000" w:rsidRDefault="002847CB" w:rsidP="002847CB">
      <w:pPr>
        <w:pStyle w:val="1"/>
        <w:rPr>
          <w:b w:val="0"/>
          <w:szCs w:val="28"/>
        </w:rPr>
      </w:pPr>
      <w:proofErr w:type="gramStart"/>
      <w:r w:rsidRPr="00861000">
        <w:rPr>
          <w:b w:val="0"/>
          <w:szCs w:val="28"/>
        </w:rPr>
        <w:t>П</w:t>
      </w:r>
      <w:proofErr w:type="gramEnd"/>
      <w:r w:rsidRPr="00861000">
        <w:rPr>
          <w:b w:val="0"/>
          <w:szCs w:val="28"/>
        </w:rPr>
        <w:t xml:space="preserve">   Р   И   К   А   З</w:t>
      </w:r>
    </w:p>
    <w:p w:rsidR="004E7FF1" w:rsidRDefault="004E7FF1" w:rsidP="004E7FF1">
      <w:pPr>
        <w:rPr>
          <w:szCs w:val="28"/>
        </w:rPr>
      </w:pPr>
    </w:p>
    <w:p w:rsidR="002847CB" w:rsidRPr="00995105" w:rsidRDefault="004E7FF1" w:rsidP="004E7FF1">
      <w:pPr>
        <w:rPr>
          <w:sz w:val="16"/>
          <w:szCs w:val="16"/>
        </w:rPr>
      </w:pPr>
      <w:r>
        <w:rPr>
          <w:szCs w:val="28"/>
        </w:rPr>
        <w:t>«        »</w:t>
      </w:r>
      <w:r w:rsidR="007B3F87">
        <w:rPr>
          <w:szCs w:val="28"/>
        </w:rPr>
        <w:t xml:space="preserve">  </w:t>
      </w:r>
      <w:r>
        <w:rPr>
          <w:szCs w:val="28"/>
        </w:rPr>
        <w:t xml:space="preserve">                2024 г. </w:t>
      </w:r>
      <w:r w:rsidR="007B3F87">
        <w:rPr>
          <w:szCs w:val="28"/>
        </w:rPr>
        <w:t xml:space="preserve">             </w:t>
      </w:r>
      <w:r w:rsidR="00E954C2">
        <w:rPr>
          <w:szCs w:val="28"/>
        </w:rPr>
        <w:t xml:space="preserve"> </w:t>
      </w:r>
      <w:r w:rsidR="007B3F87">
        <w:rPr>
          <w:szCs w:val="28"/>
        </w:rPr>
        <w:t xml:space="preserve"> </w:t>
      </w:r>
      <w:r w:rsidR="002847CB" w:rsidRPr="00002D95">
        <w:rPr>
          <w:szCs w:val="28"/>
        </w:rPr>
        <w:t>г. Ставрополь</w:t>
      </w:r>
      <w:r w:rsidR="002847CB">
        <w:rPr>
          <w:szCs w:val="28"/>
        </w:rPr>
        <w:t xml:space="preserve">    </w:t>
      </w:r>
      <w:r>
        <w:rPr>
          <w:szCs w:val="28"/>
        </w:rPr>
        <w:t xml:space="preserve">                                    </w:t>
      </w:r>
      <w:r w:rsidR="007B3F87">
        <w:rPr>
          <w:szCs w:val="28"/>
        </w:rPr>
        <w:t xml:space="preserve"> </w:t>
      </w:r>
      <w:r w:rsidR="002847CB">
        <w:rPr>
          <w:szCs w:val="28"/>
        </w:rPr>
        <w:t xml:space="preserve">№ </w:t>
      </w:r>
    </w:p>
    <w:p w:rsidR="002847CB" w:rsidRPr="00002D95" w:rsidRDefault="002847CB" w:rsidP="002847CB">
      <w:pPr>
        <w:rPr>
          <w:szCs w:val="28"/>
        </w:rPr>
      </w:pPr>
    </w:p>
    <w:p w:rsidR="0042565F" w:rsidRDefault="002847CB" w:rsidP="0042565F">
      <w:pPr>
        <w:widowControl w:val="0"/>
        <w:tabs>
          <w:tab w:val="left" w:pos="4575"/>
          <w:tab w:val="left" w:pos="4678"/>
          <w:tab w:val="left" w:pos="4820"/>
        </w:tabs>
        <w:suppressAutoHyphens/>
        <w:spacing w:line="238" w:lineRule="exact"/>
        <w:ind w:right="-2"/>
        <w:jc w:val="both"/>
        <w:rPr>
          <w:rFonts w:cs="Times New Roman CYR"/>
          <w:kern w:val="1"/>
          <w:szCs w:val="28"/>
          <w:lang w:eastAsia="zh-CN"/>
        </w:rPr>
      </w:pPr>
      <w:proofErr w:type="gramStart"/>
      <w:r>
        <w:rPr>
          <w:rFonts w:cs="Times New Roman CYR"/>
          <w:kern w:val="1"/>
          <w:szCs w:val="28"/>
          <w:lang w:eastAsia="zh-CN"/>
        </w:rPr>
        <w:t xml:space="preserve">О внесении изменений </w:t>
      </w:r>
      <w:r w:rsidR="001C4EC0">
        <w:rPr>
          <w:kern w:val="2"/>
          <w:szCs w:val="28"/>
          <w:lang w:eastAsia="zh-CN"/>
        </w:rPr>
        <w:t xml:space="preserve">в </w:t>
      </w:r>
      <w:r w:rsidR="001C4EC0">
        <w:rPr>
          <w:szCs w:val="28"/>
        </w:rPr>
        <w:t xml:space="preserve">административный регламент предоставления комитетом труда и социальной защиты населения администрации города Ставрополя государственной услуги </w:t>
      </w:r>
      <w:r w:rsidR="0042565F" w:rsidRPr="00F239B2">
        <w:t>«Осуществление приема заявлений и документов, необходимых для присвоения звания «Ветеран труда Ставропольского края», и формирование списка лиц, претендующих на присвоение звания «Ветеран труда Ставропольского края» в соответствии с Законом Ставропольского края от 11 февраля 2014 года № 8-кз «О ветера</w:t>
      </w:r>
      <w:r w:rsidR="00A22E5A">
        <w:t>нах труда Ставропольского края</w:t>
      </w:r>
      <w:proofErr w:type="gramEnd"/>
      <w:r w:rsidR="004310A1">
        <w:t>»</w:t>
      </w:r>
      <w:r w:rsidR="001C4EC0">
        <w:t xml:space="preserve">, </w:t>
      </w:r>
      <w:proofErr w:type="gramStart"/>
      <w:r w:rsidR="001C4EC0">
        <w:t>утвержденный</w:t>
      </w:r>
      <w:proofErr w:type="gramEnd"/>
      <w:r w:rsidR="001C4EC0">
        <w:t xml:space="preserve"> приказом </w:t>
      </w:r>
      <w:r w:rsidR="001C4EC0">
        <w:rPr>
          <w:rFonts w:cs="Times New Roman CYR"/>
          <w:kern w:val="1"/>
          <w:szCs w:val="28"/>
          <w:lang w:eastAsia="zh-CN"/>
        </w:rPr>
        <w:t>руководителя комитета труда и социальной защиты населения администрации города Ставрополя от 09 июня 2021 г</w:t>
      </w:r>
      <w:r w:rsidR="00C515AC">
        <w:rPr>
          <w:rFonts w:cs="Times New Roman CYR"/>
          <w:kern w:val="1"/>
          <w:szCs w:val="28"/>
          <w:lang w:eastAsia="zh-CN"/>
        </w:rPr>
        <w:t>ода</w:t>
      </w:r>
      <w:r w:rsidR="001C4EC0">
        <w:rPr>
          <w:rFonts w:cs="Times New Roman CYR"/>
          <w:kern w:val="1"/>
          <w:szCs w:val="28"/>
          <w:lang w:eastAsia="zh-CN"/>
        </w:rPr>
        <w:t xml:space="preserve"> № 214-од </w:t>
      </w:r>
    </w:p>
    <w:p w:rsidR="001C4EC0" w:rsidRDefault="001C4EC0" w:rsidP="0042565F">
      <w:pPr>
        <w:widowControl w:val="0"/>
        <w:tabs>
          <w:tab w:val="left" w:pos="4575"/>
          <w:tab w:val="left" w:pos="4678"/>
          <w:tab w:val="left" w:pos="4820"/>
        </w:tabs>
        <w:suppressAutoHyphens/>
        <w:spacing w:line="238" w:lineRule="exact"/>
        <w:ind w:right="-2"/>
        <w:jc w:val="both"/>
        <w:rPr>
          <w:szCs w:val="28"/>
        </w:rPr>
      </w:pPr>
    </w:p>
    <w:p w:rsidR="00191332" w:rsidRDefault="0032602E" w:rsidP="002B7620">
      <w:pPr>
        <w:shd w:val="clear" w:color="auto" w:fill="FFFFFF"/>
        <w:ind w:firstLine="709"/>
        <w:jc w:val="both"/>
        <w:textAlignment w:val="baseline"/>
        <w:outlineLvl w:val="1"/>
        <w:rPr>
          <w:rFonts w:eastAsiaTheme="minorHAnsi"/>
          <w:szCs w:val="28"/>
          <w:lang w:eastAsia="en-US"/>
        </w:rPr>
      </w:pPr>
      <w:r>
        <w:rPr>
          <w:rFonts w:eastAsiaTheme="minorHAnsi"/>
          <w:szCs w:val="28"/>
          <w:lang w:eastAsia="en-US"/>
        </w:rPr>
        <w:t xml:space="preserve">С целью приведения </w:t>
      </w:r>
      <w:r w:rsidRPr="0032602E">
        <w:rPr>
          <w:rFonts w:eastAsiaTheme="minorHAnsi"/>
          <w:szCs w:val="28"/>
          <w:lang w:eastAsia="en-US"/>
        </w:rPr>
        <w:t xml:space="preserve">административного регламента </w:t>
      </w:r>
      <w:r>
        <w:rPr>
          <w:rFonts w:eastAsiaTheme="minorHAnsi"/>
          <w:szCs w:val="28"/>
          <w:lang w:eastAsia="en-US"/>
        </w:rPr>
        <w:t xml:space="preserve">предоставления </w:t>
      </w:r>
      <w:proofErr w:type="gramStart"/>
      <w:r>
        <w:rPr>
          <w:rFonts w:eastAsiaTheme="minorHAnsi"/>
          <w:szCs w:val="28"/>
          <w:lang w:eastAsia="en-US"/>
        </w:rPr>
        <w:t xml:space="preserve">комитетом труда и социальной защиты населения администрации города Ставрополя государственной услуги </w:t>
      </w:r>
      <w:r w:rsidR="0087086A" w:rsidRPr="00F239B2">
        <w:t>«Осуществление приема заявлений и документов, необходимых для присвоения звания «Ветеран труда Ставропольского края», и формирование списка лиц, претендующих на присвоение звания «Ветеран труда Ставропольского края» в соответствии с Законом Ставропольского края от 11 февраля 2014 года № 8-кз «О ветер</w:t>
      </w:r>
      <w:r w:rsidR="00A22E5A">
        <w:t>анах труда Ставропольского края</w:t>
      </w:r>
      <w:r w:rsidR="00610511">
        <w:t>»</w:t>
      </w:r>
      <w:r>
        <w:rPr>
          <w:rFonts w:eastAsiaTheme="minorHAnsi"/>
          <w:szCs w:val="28"/>
          <w:lang w:eastAsia="en-US"/>
        </w:rPr>
        <w:t>, утвержденного приказом руководителя комитета труда и социальной</w:t>
      </w:r>
      <w:proofErr w:type="gramEnd"/>
      <w:r>
        <w:rPr>
          <w:rFonts w:eastAsiaTheme="minorHAnsi"/>
          <w:szCs w:val="28"/>
          <w:lang w:eastAsia="en-US"/>
        </w:rPr>
        <w:t xml:space="preserve"> </w:t>
      </w:r>
      <w:proofErr w:type="gramStart"/>
      <w:r>
        <w:rPr>
          <w:rFonts w:eastAsiaTheme="minorHAnsi"/>
          <w:szCs w:val="28"/>
          <w:lang w:eastAsia="en-US"/>
        </w:rPr>
        <w:t xml:space="preserve">защиты населения администрации города Ставрополя от </w:t>
      </w:r>
      <w:r w:rsidR="0087086A">
        <w:rPr>
          <w:rFonts w:eastAsiaTheme="minorHAnsi"/>
          <w:szCs w:val="28"/>
          <w:lang w:eastAsia="en-US"/>
        </w:rPr>
        <w:t>09</w:t>
      </w:r>
      <w:r>
        <w:rPr>
          <w:rFonts w:eastAsiaTheme="minorHAnsi"/>
          <w:szCs w:val="28"/>
          <w:lang w:eastAsia="en-US"/>
        </w:rPr>
        <w:t xml:space="preserve"> </w:t>
      </w:r>
      <w:r w:rsidR="0087086A">
        <w:rPr>
          <w:rFonts w:eastAsiaTheme="minorHAnsi"/>
          <w:szCs w:val="28"/>
          <w:lang w:eastAsia="en-US"/>
        </w:rPr>
        <w:t>июня</w:t>
      </w:r>
      <w:r>
        <w:rPr>
          <w:rFonts w:eastAsiaTheme="minorHAnsi"/>
          <w:szCs w:val="28"/>
          <w:lang w:eastAsia="en-US"/>
        </w:rPr>
        <w:t xml:space="preserve"> 202</w:t>
      </w:r>
      <w:r w:rsidR="0087086A">
        <w:rPr>
          <w:rFonts w:eastAsiaTheme="minorHAnsi"/>
          <w:szCs w:val="28"/>
          <w:lang w:eastAsia="en-US"/>
        </w:rPr>
        <w:t>1</w:t>
      </w:r>
      <w:r>
        <w:rPr>
          <w:rFonts w:eastAsiaTheme="minorHAnsi"/>
          <w:szCs w:val="28"/>
          <w:lang w:eastAsia="en-US"/>
        </w:rPr>
        <w:t xml:space="preserve"> г</w:t>
      </w:r>
      <w:r w:rsidR="0034312B">
        <w:rPr>
          <w:rFonts w:eastAsiaTheme="minorHAnsi"/>
          <w:szCs w:val="28"/>
          <w:lang w:eastAsia="en-US"/>
        </w:rPr>
        <w:t>ода</w:t>
      </w:r>
      <w:r>
        <w:rPr>
          <w:rFonts w:eastAsiaTheme="minorHAnsi"/>
          <w:szCs w:val="28"/>
          <w:lang w:eastAsia="en-US"/>
        </w:rPr>
        <w:t xml:space="preserve"> № </w:t>
      </w:r>
      <w:r w:rsidR="0087086A">
        <w:rPr>
          <w:rFonts w:eastAsiaTheme="minorHAnsi"/>
          <w:szCs w:val="28"/>
          <w:lang w:eastAsia="en-US"/>
        </w:rPr>
        <w:t>214</w:t>
      </w:r>
      <w:r>
        <w:rPr>
          <w:rFonts w:eastAsiaTheme="minorHAnsi"/>
          <w:szCs w:val="28"/>
          <w:lang w:eastAsia="en-US"/>
        </w:rPr>
        <w:t xml:space="preserve">-од, </w:t>
      </w:r>
      <w:r w:rsidR="000B36AE">
        <w:rPr>
          <w:rFonts w:eastAsiaTheme="minorHAnsi"/>
          <w:bCs/>
          <w:szCs w:val="28"/>
          <w:lang w:eastAsia="en-US"/>
        </w:rPr>
        <w:t>в соответстви</w:t>
      </w:r>
      <w:r w:rsidR="00837E5D">
        <w:rPr>
          <w:rFonts w:eastAsiaTheme="minorHAnsi"/>
          <w:bCs/>
          <w:szCs w:val="28"/>
          <w:lang w:eastAsia="en-US"/>
        </w:rPr>
        <w:t>е</w:t>
      </w:r>
      <w:r w:rsidR="000B36AE">
        <w:rPr>
          <w:rFonts w:eastAsiaTheme="minorHAnsi"/>
          <w:bCs/>
          <w:szCs w:val="28"/>
          <w:lang w:eastAsia="en-US"/>
        </w:rPr>
        <w:t xml:space="preserve"> </w:t>
      </w:r>
      <w:r w:rsidR="003E536C">
        <w:rPr>
          <w:rFonts w:eastAsiaTheme="minorHAnsi"/>
          <w:bCs/>
          <w:szCs w:val="28"/>
          <w:lang w:eastAsia="en-US"/>
        </w:rPr>
        <w:t xml:space="preserve">с </w:t>
      </w:r>
      <w:hyperlink r:id="rId10">
        <w:r w:rsidR="00EC1349" w:rsidRPr="00C45B54">
          <w:t>Законом</w:t>
        </w:r>
      </w:hyperlink>
      <w:r w:rsidR="00EC1349">
        <w:t xml:space="preserve"> Ставропольско</w:t>
      </w:r>
      <w:r w:rsidR="00C45B54">
        <w:t>го края от 11 февраля 2014 г</w:t>
      </w:r>
      <w:r w:rsidR="0034312B">
        <w:t>ода</w:t>
      </w:r>
      <w:r w:rsidR="00C45B54">
        <w:t xml:space="preserve"> № </w:t>
      </w:r>
      <w:r w:rsidR="00EC1349">
        <w:t xml:space="preserve">8-кз </w:t>
      </w:r>
      <w:r w:rsidR="00C45B54">
        <w:t>«</w:t>
      </w:r>
      <w:r w:rsidR="00EC1349">
        <w:t>О ветер</w:t>
      </w:r>
      <w:r w:rsidR="00C45B54">
        <w:t>анах труда Ставропольского края»</w:t>
      </w:r>
      <w:r w:rsidR="000B36AE">
        <w:t>,</w:t>
      </w:r>
      <w:r w:rsidR="003E536C">
        <w:t xml:space="preserve"> </w:t>
      </w:r>
      <w:r w:rsidR="005B66D8">
        <w:t xml:space="preserve">постановлением Губернатора Ставропольского края «О порядке присвоения звания «Ветеран труда Ставропольского края» от </w:t>
      </w:r>
      <w:r w:rsidR="005B66D8">
        <w:br/>
        <w:t xml:space="preserve">01 июля 2014 года № 356, </w:t>
      </w:r>
      <w:r w:rsidR="003E536C">
        <w:t xml:space="preserve">руководствуясь </w:t>
      </w:r>
      <w:r w:rsidR="003E536C">
        <w:rPr>
          <w:rFonts w:eastAsiaTheme="minorHAnsi"/>
          <w:bCs/>
          <w:szCs w:val="28"/>
          <w:lang w:eastAsia="en-US"/>
        </w:rPr>
        <w:t xml:space="preserve"> Федеральным законом от 27 июля 2010 года № 210-ФЗ «О</w:t>
      </w:r>
      <w:r w:rsidR="003E536C" w:rsidRPr="00DE06AD">
        <w:rPr>
          <w:rFonts w:eastAsiaTheme="minorHAnsi"/>
          <w:szCs w:val="28"/>
          <w:lang w:eastAsia="en-US"/>
        </w:rPr>
        <w:t>б организации предоставления государственных и</w:t>
      </w:r>
      <w:proofErr w:type="gramEnd"/>
      <w:r w:rsidR="003E536C" w:rsidRPr="00DE06AD">
        <w:rPr>
          <w:rFonts w:eastAsiaTheme="minorHAnsi"/>
          <w:szCs w:val="28"/>
          <w:lang w:eastAsia="en-US"/>
        </w:rPr>
        <w:t xml:space="preserve"> муниципальных услуг</w:t>
      </w:r>
      <w:r w:rsidR="003E536C">
        <w:rPr>
          <w:rFonts w:eastAsiaTheme="minorHAnsi"/>
          <w:szCs w:val="28"/>
          <w:lang w:eastAsia="en-US"/>
        </w:rPr>
        <w:t>»</w:t>
      </w:r>
    </w:p>
    <w:p w:rsidR="002B7620" w:rsidRDefault="002B7620" w:rsidP="002B7620">
      <w:pPr>
        <w:shd w:val="clear" w:color="auto" w:fill="FFFFFF"/>
        <w:ind w:firstLine="709"/>
        <w:jc w:val="both"/>
        <w:textAlignment w:val="baseline"/>
        <w:outlineLvl w:val="1"/>
        <w:rPr>
          <w:szCs w:val="28"/>
        </w:rPr>
      </w:pPr>
    </w:p>
    <w:p w:rsidR="00B72293" w:rsidRPr="002847CB" w:rsidRDefault="0032602E" w:rsidP="00A81EFE">
      <w:pPr>
        <w:pStyle w:val="ConsPlusNormal"/>
        <w:ind w:firstLine="708"/>
        <w:jc w:val="both"/>
        <w:rPr>
          <w:rFonts w:ascii="Times New Roman" w:hAnsi="Times New Roman" w:cs="Times New Roman"/>
          <w:sz w:val="28"/>
          <w:szCs w:val="28"/>
        </w:rPr>
      </w:pPr>
      <w:r w:rsidRPr="002847CB">
        <w:rPr>
          <w:rFonts w:ascii="Times New Roman" w:hAnsi="Times New Roman" w:cs="Times New Roman"/>
          <w:sz w:val="28"/>
          <w:szCs w:val="28"/>
        </w:rPr>
        <w:t>ПРИКАЗЫВАЮ:</w:t>
      </w:r>
    </w:p>
    <w:p w:rsidR="00B72293" w:rsidRPr="002847CB" w:rsidRDefault="00B72293" w:rsidP="00A81EFE">
      <w:pPr>
        <w:pStyle w:val="ConsPlusNormal"/>
        <w:ind w:firstLine="709"/>
        <w:jc w:val="both"/>
        <w:rPr>
          <w:rFonts w:ascii="Times New Roman" w:hAnsi="Times New Roman" w:cs="Times New Roman"/>
          <w:sz w:val="28"/>
          <w:szCs w:val="28"/>
        </w:rPr>
      </w:pPr>
    </w:p>
    <w:p w:rsidR="003F1EB6" w:rsidRDefault="00D64190" w:rsidP="004775AD">
      <w:pPr>
        <w:pStyle w:val="ConsPlusTitle"/>
        <w:ind w:firstLine="709"/>
        <w:jc w:val="both"/>
      </w:pPr>
      <w:r>
        <w:rPr>
          <w:rFonts w:ascii="Times New Roman" w:hAnsi="Times New Roman" w:cs="Times New Roman"/>
          <w:b w:val="0"/>
          <w:sz w:val="28"/>
          <w:szCs w:val="28"/>
        </w:rPr>
        <w:t xml:space="preserve">1. </w:t>
      </w:r>
      <w:proofErr w:type="gramStart"/>
      <w:r w:rsidR="00B72293" w:rsidRPr="009E6F73">
        <w:rPr>
          <w:rFonts w:ascii="Times New Roman" w:hAnsi="Times New Roman" w:cs="Times New Roman"/>
          <w:b w:val="0"/>
          <w:sz w:val="28"/>
          <w:szCs w:val="28"/>
        </w:rPr>
        <w:t xml:space="preserve">Утвердить прилагаемые </w:t>
      </w:r>
      <w:hyperlink w:anchor="P42" w:history="1">
        <w:r w:rsidR="00B72293" w:rsidRPr="009E6F73">
          <w:rPr>
            <w:rFonts w:ascii="Times New Roman" w:hAnsi="Times New Roman" w:cs="Times New Roman"/>
            <w:b w:val="0"/>
            <w:color w:val="000000" w:themeColor="text1"/>
            <w:sz w:val="28"/>
            <w:szCs w:val="28"/>
          </w:rPr>
          <w:t>изменения</w:t>
        </w:r>
      </w:hyperlink>
      <w:r w:rsidR="00B72293" w:rsidRPr="009E6F73">
        <w:rPr>
          <w:rFonts w:ascii="Times New Roman" w:hAnsi="Times New Roman" w:cs="Times New Roman"/>
          <w:b w:val="0"/>
          <w:color w:val="000000" w:themeColor="text1"/>
          <w:sz w:val="28"/>
          <w:szCs w:val="28"/>
        </w:rPr>
        <w:t>,</w:t>
      </w:r>
      <w:r w:rsidR="0032602E">
        <w:rPr>
          <w:rFonts w:ascii="Times New Roman" w:hAnsi="Times New Roman" w:cs="Times New Roman"/>
          <w:b w:val="0"/>
          <w:sz w:val="28"/>
          <w:szCs w:val="28"/>
        </w:rPr>
        <w:t xml:space="preserve"> которые вносятся в</w:t>
      </w:r>
      <w:r w:rsidR="00B72293" w:rsidRPr="009E6F73">
        <w:rPr>
          <w:rFonts w:ascii="Times New Roman" w:hAnsi="Times New Roman" w:cs="Times New Roman"/>
          <w:b w:val="0"/>
          <w:sz w:val="28"/>
          <w:szCs w:val="28"/>
        </w:rPr>
        <w:t xml:space="preserve"> административный </w:t>
      </w:r>
      <w:hyperlink r:id="rId11" w:history="1">
        <w:r w:rsidR="00B72293" w:rsidRPr="009E6F73">
          <w:rPr>
            <w:rFonts w:ascii="Times New Roman" w:hAnsi="Times New Roman" w:cs="Times New Roman"/>
            <w:b w:val="0"/>
            <w:color w:val="000000" w:themeColor="text1"/>
            <w:sz w:val="28"/>
            <w:szCs w:val="28"/>
          </w:rPr>
          <w:t>регламент</w:t>
        </w:r>
      </w:hyperlink>
      <w:r w:rsidR="006F5DD3">
        <w:rPr>
          <w:rFonts w:ascii="Times New Roman" w:hAnsi="Times New Roman" w:cs="Times New Roman"/>
          <w:b w:val="0"/>
          <w:color w:val="000000" w:themeColor="text1"/>
          <w:sz w:val="28"/>
          <w:szCs w:val="28"/>
        </w:rPr>
        <w:t xml:space="preserve"> </w:t>
      </w:r>
      <w:r w:rsidR="006F5DD3" w:rsidRPr="00C45B54">
        <w:rPr>
          <w:rFonts w:ascii="Times New Roman" w:hAnsi="Times New Roman" w:cs="Times New Roman"/>
          <w:b w:val="0"/>
          <w:sz w:val="28"/>
          <w:szCs w:val="28"/>
        </w:rPr>
        <w:t>предоставления</w:t>
      </w:r>
      <w:r w:rsidR="00B72293" w:rsidRPr="009E6F73">
        <w:rPr>
          <w:rFonts w:ascii="Times New Roman" w:hAnsi="Times New Roman" w:cs="Times New Roman"/>
          <w:b w:val="0"/>
          <w:color w:val="000000" w:themeColor="text1"/>
          <w:sz w:val="28"/>
          <w:szCs w:val="28"/>
        </w:rPr>
        <w:t xml:space="preserve"> </w:t>
      </w:r>
      <w:r w:rsidR="002847CB" w:rsidRPr="009E6F73">
        <w:rPr>
          <w:rFonts w:ascii="Times New Roman" w:hAnsi="Times New Roman" w:cs="Times New Roman"/>
          <w:b w:val="0"/>
          <w:sz w:val="28"/>
          <w:szCs w:val="28"/>
        </w:rPr>
        <w:t xml:space="preserve">комитетом труда и социальной защиты населения администрации города Ставрополя государственной услуги </w:t>
      </w:r>
      <w:r w:rsidR="000063C5" w:rsidRPr="000063C5">
        <w:rPr>
          <w:rFonts w:ascii="Times New Roman" w:hAnsi="Times New Roman" w:cs="Times New Roman"/>
          <w:b w:val="0"/>
          <w:sz w:val="28"/>
          <w:szCs w:val="28"/>
        </w:rPr>
        <w:t xml:space="preserve">«Осуществление приема заявлений и документов, необходимых для присвоения звания «Ветеран труда Ставропольского края», и формирование </w:t>
      </w:r>
      <w:r w:rsidR="000063C5" w:rsidRPr="000063C5">
        <w:rPr>
          <w:rFonts w:ascii="Times New Roman" w:hAnsi="Times New Roman" w:cs="Times New Roman"/>
          <w:b w:val="0"/>
          <w:sz w:val="28"/>
          <w:szCs w:val="28"/>
        </w:rPr>
        <w:lastRenderedPageBreak/>
        <w:t xml:space="preserve">списка лиц, претендующих на присвоение звания «Ветеран труда Ставропольского края» в соответствии с Законом Ставропольского края </w:t>
      </w:r>
      <w:r w:rsidR="001D3841">
        <w:rPr>
          <w:rFonts w:ascii="Times New Roman" w:hAnsi="Times New Roman" w:cs="Times New Roman"/>
          <w:b w:val="0"/>
          <w:sz w:val="28"/>
          <w:szCs w:val="28"/>
        </w:rPr>
        <w:t xml:space="preserve">      </w:t>
      </w:r>
      <w:r w:rsidR="000063C5" w:rsidRPr="000063C5">
        <w:rPr>
          <w:rFonts w:ascii="Times New Roman" w:hAnsi="Times New Roman" w:cs="Times New Roman"/>
          <w:b w:val="0"/>
          <w:sz w:val="28"/>
          <w:szCs w:val="28"/>
        </w:rPr>
        <w:t xml:space="preserve">от </w:t>
      </w:r>
      <w:r w:rsidR="00923134">
        <w:rPr>
          <w:rFonts w:ascii="Times New Roman" w:hAnsi="Times New Roman" w:cs="Times New Roman"/>
          <w:b w:val="0"/>
          <w:sz w:val="28"/>
          <w:szCs w:val="28"/>
        </w:rPr>
        <w:t xml:space="preserve"> </w:t>
      </w:r>
      <w:r w:rsidR="000063C5" w:rsidRPr="000063C5">
        <w:rPr>
          <w:rFonts w:ascii="Times New Roman" w:hAnsi="Times New Roman" w:cs="Times New Roman"/>
          <w:b w:val="0"/>
          <w:sz w:val="28"/>
          <w:szCs w:val="28"/>
        </w:rPr>
        <w:t>11 февраля 2014 года № 8-кз «О ветеранах труда</w:t>
      </w:r>
      <w:proofErr w:type="gramEnd"/>
      <w:r w:rsidR="000063C5" w:rsidRPr="000063C5">
        <w:rPr>
          <w:rFonts w:ascii="Times New Roman" w:hAnsi="Times New Roman" w:cs="Times New Roman"/>
          <w:b w:val="0"/>
          <w:sz w:val="28"/>
          <w:szCs w:val="28"/>
        </w:rPr>
        <w:t xml:space="preserve"> Ставропольского края</w:t>
      </w:r>
      <w:r w:rsidR="00CD1118">
        <w:rPr>
          <w:rFonts w:ascii="Times New Roman" w:hAnsi="Times New Roman" w:cs="Times New Roman"/>
          <w:b w:val="0"/>
          <w:sz w:val="28"/>
          <w:szCs w:val="28"/>
        </w:rPr>
        <w:t>»</w:t>
      </w:r>
      <w:r w:rsidR="00B72293" w:rsidRPr="000063C5">
        <w:rPr>
          <w:rFonts w:ascii="Times New Roman" w:hAnsi="Times New Roman" w:cs="Times New Roman"/>
          <w:b w:val="0"/>
          <w:sz w:val="28"/>
          <w:szCs w:val="28"/>
        </w:rPr>
        <w:t xml:space="preserve">, </w:t>
      </w:r>
      <w:proofErr w:type="gramStart"/>
      <w:r w:rsidR="00B72293" w:rsidRPr="000063C5">
        <w:rPr>
          <w:rFonts w:ascii="Times New Roman" w:hAnsi="Times New Roman" w:cs="Times New Roman"/>
          <w:b w:val="0"/>
          <w:sz w:val="28"/>
          <w:szCs w:val="28"/>
        </w:rPr>
        <w:t>утвержденный</w:t>
      </w:r>
      <w:proofErr w:type="gramEnd"/>
      <w:r w:rsidR="00B72293" w:rsidRPr="000063C5">
        <w:rPr>
          <w:rFonts w:ascii="Times New Roman" w:hAnsi="Times New Roman" w:cs="Times New Roman"/>
          <w:b w:val="0"/>
          <w:sz w:val="28"/>
          <w:szCs w:val="28"/>
        </w:rPr>
        <w:t xml:space="preserve"> приказом </w:t>
      </w:r>
      <w:r w:rsidR="0046503F" w:rsidRPr="000063C5">
        <w:rPr>
          <w:rFonts w:ascii="Times New Roman" w:hAnsi="Times New Roman" w:cs="Times New Roman"/>
          <w:b w:val="0"/>
          <w:sz w:val="28"/>
          <w:szCs w:val="28"/>
        </w:rPr>
        <w:t xml:space="preserve">руководителя </w:t>
      </w:r>
      <w:r w:rsidR="009E6F73" w:rsidRPr="000063C5">
        <w:rPr>
          <w:rFonts w:ascii="Times New Roman" w:hAnsi="Times New Roman" w:cs="Times New Roman"/>
          <w:b w:val="0"/>
          <w:sz w:val="28"/>
          <w:szCs w:val="28"/>
        </w:rPr>
        <w:t xml:space="preserve">комитета труда и социальной </w:t>
      </w:r>
      <w:r w:rsidR="00923134">
        <w:rPr>
          <w:rFonts w:ascii="Times New Roman" w:hAnsi="Times New Roman" w:cs="Times New Roman"/>
          <w:b w:val="0"/>
          <w:sz w:val="28"/>
          <w:szCs w:val="28"/>
        </w:rPr>
        <w:t xml:space="preserve">защиты населения администрации </w:t>
      </w:r>
      <w:r w:rsidR="009E6F73" w:rsidRPr="000063C5">
        <w:rPr>
          <w:rFonts w:ascii="Times New Roman" w:hAnsi="Times New Roman" w:cs="Times New Roman"/>
          <w:b w:val="0"/>
          <w:sz w:val="28"/>
          <w:szCs w:val="28"/>
        </w:rPr>
        <w:t>город</w:t>
      </w:r>
      <w:r w:rsidR="00923134">
        <w:rPr>
          <w:rFonts w:ascii="Times New Roman" w:hAnsi="Times New Roman" w:cs="Times New Roman"/>
          <w:b w:val="0"/>
          <w:sz w:val="28"/>
          <w:szCs w:val="28"/>
        </w:rPr>
        <w:t xml:space="preserve">а </w:t>
      </w:r>
      <w:r w:rsidR="009E6F73" w:rsidRPr="009E6F73">
        <w:rPr>
          <w:rFonts w:ascii="Times New Roman" w:hAnsi="Times New Roman" w:cs="Times New Roman"/>
          <w:b w:val="0"/>
          <w:sz w:val="28"/>
          <w:szCs w:val="28"/>
        </w:rPr>
        <w:t>Ставрополя</w:t>
      </w:r>
      <w:r w:rsidR="00923134">
        <w:rPr>
          <w:rFonts w:ascii="Times New Roman" w:hAnsi="Times New Roman" w:cs="Times New Roman"/>
          <w:b w:val="0"/>
          <w:sz w:val="28"/>
          <w:szCs w:val="28"/>
        </w:rPr>
        <w:t xml:space="preserve"> </w:t>
      </w:r>
      <w:r w:rsidR="00B72293" w:rsidRPr="009E6F73">
        <w:rPr>
          <w:rFonts w:ascii="Times New Roman" w:hAnsi="Times New Roman" w:cs="Times New Roman"/>
          <w:b w:val="0"/>
          <w:sz w:val="28"/>
          <w:szCs w:val="28"/>
        </w:rPr>
        <w:t xml:space="preserve">от </w:t>
      </w:r>
      <w:r w:rsidR="00923134">
        <w:rPr>
          <w:rFonts w:ascii="Times New Roman" w:hAnsi="Times New Roman" w:cs="Times New Roman"/>
          <w:b w:val="0"/>
          <w:sz w:val="28"/>
          <w:szCs w:val="28"/>
        </w:rPr>
        <w:t>09</w:t>
      </w:r>
      <w:r w:rsidR="00B72293" w:rsidRPr="009E6F73">
        <w:rPr>
          <w:rFonts w:ascii="Times New Roman" w:hAnsi="Times New Roman" w:cs="Times New Roman"/>
          <w:b w:val="0"/>
          <w:sz w:val="28"/>
          <w:szCs w:val="28"/>
        </w:rPr>
        <w:t xml:space="preserve"> </w:t>
      </w:r>
      <w:r w:rsidR="00923134">
        <w:rPr>
          <w:rFonts w:ascii="Times New Roman" w:hAnsi="Times New Roman" w:cs="Times New Roman"/>
          <w:b w:val="0"/>
          <w:sz w:val="28"/>
          <w:szCs w:val="28"/>
        </w:rPr>
        <w:t>июня</w:t>
      </w:r>
      <w:r w:rsidR="00B72293" w:rsidRPr="009E6F73">
        <w:rPr>
          <w:rFonts w:ascii="Times New Roman" w:hAnsi="Times New Roman" w:cs="Times New Roman"/>
          <w:b w:val="0"/>
          <w:sz w:val="28"/>
          <w:szCs w:val="28"/>
        </w:rPr>
        <w:t xml:space="preserve"> 20</w:t>
      </w:r>
      <w:r w:rsidR="009E6F73" w:rsidRPr="009E6F73">
        <w:rPr>
          <w:rFonts w:ascii="Times New Roman" w:hAnsi="Times New Roman" w:cs="Times New Roman"/>
          <w:b w:val="0"/>
          <w:sz w:val="28"/>
          <w:szCs w:val="28"/>
        </w:rPr>
        <w:t>2</w:t>
      </w:r>
      <w:r w:rsidR="00923134">
        <w:rPr>
          <w:rFonts w:ascii="Times New Roman" w:hAnsi="Times New Roman" w:cs="Times New Roman"/>
          <w:b w:val="0"/>
          <w:sz w:val="28"/>
          <w:szCs w:val="28"/>
        </w:rPr>
        <w:t>1</w:t>
      </w:r>
      <w:r w:rsidR="00B72293" w:rsidRPr="009E6F73">
        <w:rPr>
          <w:rFonts w:ascii="Times New Roman" w:hAnsi="Times New Roman" w:cs="Times New Roman"/>
          <w:b w:val="0"/>
          <w:sz w:val="28"/>
          <w:szCs w:val="28"/>
        </w:rPr>
        <w:t xml:space="preserve"> г</w:t>
      </w:r>
      <w:r w:rsidR="00F521A9">
        <w:rPr>
          <w:rFonts w:ascii="Times New Roman" w:hAnsi="Times New Roman" w:cs="Times New Roman"/>
          <w:b w:val="0"/>
          <w:sz w:val="28"/>
          <w:szCs w:val="28"/>
        </w:rPr>
        <w:t>ода</w:t>
      </w:r>
      <w:r w:rsidR="00B72293" w:rsidRPr="009E6F73">
        <w:rPr>
          <w:rFonts w:ascii="Times New Roman" w:hAnsi="Times New Roman" w:cs="Times New Roman"/>
          <w:b w:val="0"/>
          <w:sz w:val="28"/>
          <w:szCs w:val="28"/>
        </w:rPr>
        <w:t xml:space="preserve"> </w:t>
      </w:r>
      <w:r w:rsidR="00AB2AF5">
        <w:rPr>
          <w:rFonts w:ascii="Times New Roman" w:hAnsi="Times New Roman" w:cs="Times New Roman"/>
          <w:b w:val="0"/>
          <w:sz w:val="28"/>
          <w:szCs w:val="28"/>
        </w:rPr>
        <w:t xml:space="preserve">              </w:t>
      </w:r>
      <w:r w:rsidR="009E6F73" w:rsidRPr="009E6F73">
        <w:rPr>
          <w:rFonts w:ascii="Times New Roman" w:hAnsi="Times New Roman" w:cs="Times New Roman"/>
          <w:b w:val="0"/>
          <w:sz w:val="28"/>
          <w:szCs w:val="28"/>
        </w:rPr>
        <w:t xml:space="preserve">№ </w:t>
      </w:r>
      <w:r w:rsidR="00923134">
        <w:rPr>
          <w:rFonts w:ascii="Times New Roman" w:hAnsi="Times New Roman" w:cs="Times New Roman"/>
          <w:b w:val="0"/>
          <w:sz w:val="28"/>
          <w:szCs w:val="28"/>
        </w:rPr>
        <w:t>214</w:t>
      </w:r>
      <w:r w:rsidR="009E6F73" w:rsidRPr="009E6F73">
        <w:rPr>
          <w:rFonts w:ascii="Times New Roman" w:hAnsi="Times New Roman" w:cs="Times New Roman"/>
          <w:b w:val="0"/>
          <w:sz w:val="28"/>
          <w:szCs w:val="28"/>
        </w:rPr>
        <w:t>-од</w:t>
      </w:r>
      <w:r w:rsidR="00AB2AF5">
        <w:rPr>
          <w:rFonts w:ascii="Times New Roman" w:hAnsi="Times New Roman" w:cs="Times New Roman"/>
          <w:b w:val="0"/>
          <w:sz w:val="28"/>
          <w:szCs w:val="28"/>
        </w:rPr>
        <w:t>.</w:t>
      </w:r>
    </w:p>
    <w:p w:rsidR="00DA3BC2" w:rsidRPr="00855A6A" w:rsidRDefault="00191332" w:rsidP="004775AD">
      <w:pPr>
        <w:tabs>
          <w:tab w:val="left" w:pos="-2835"/>
          <w:tab w:val="left" w:pos="-2268"/>
        </w:tabs>
        <w:suppressAutoHyphens/>
        <w:ind w:firstLine="709"/>
        <w:jc w:val="both"/>
        <w:rPr>
          <w:rFonts w:cs="Calibri"/>
          <w:kern w:val="2"/>
          <w:szCs w:val="28"/>
          <w:shd w:val="clear" w:color="auto" w:fill="FFFFFF"/>
          <w:lang w:eastAsia="ar-SA"/>
        </w:rPr>
      </w:pPr>
      <w:r w:rsidRPr="00855A6A">
        <w:rPr>
          <w:rFonts w:cs="Calibri"/>
          <w:kern w:val="2"/>
          <w:szCs w:val="28"/>
          <w:shd w:val="clear" w:color="auto" w:fill="FFFFFF"/>
          <w:lang w:eastAsia="ar-SA"/>
        </w:rPr>
        <w:t xml:space="preserve">2. </w:t>
      </w:r>
      <w:r w:rsidR="00DA3BC2" w:rsidRPr="00855A6A">
        <w:rPr>
          <w:rFonts w:cs="Calibri"/>
          <w:kern w:val="2"/>
          <w:szCs w:val="28"/>
          <w:shd w:val="clear" w:color="auto" w:fill="FFFFFF"/>
          <w:lang w:eastAsia="ar-SA"/>
        </w:rPr>
        <w:t xml:space="preserve">Настоящий приказ вступает в силу на следующий день после дня его официального опубликования в газете «Ставрополь официальный. Приложение </w:t>
      </w:r>
      <w:r w:rsidR="00DA3BC2" w:rsidRPr="00855A6A">
        <w:rPr>
          <w:kern w:val="2"/>
          <w:szCs w:val="28"/>
          <w:lang w:eastAsia="zh-CN"/>
        </w:rPr>
        <w:t xml:space="preserve"> </w:t>
      </w:r>
      <w:r w:rsidR="00DA3BC2" w:rsidRPr="00855A6A">
        <w:rPr>
          <w:rFonts w:cs="Calibri"/>
          <w:kern w:val="2"/>
          <w:szCs w:val="28"/>
          <w:shd w:val="clear" w:color="auto" w:fill="FFFFFF"/>
          <w:lang w:eastAsia="ar-SA"/>
        </w:rPr>
        <w:t>к газете «Вечерний Ставрополь».</w:t>
      </w:r>
    </w:p>
    <w:p w:rsidR="00DA3BC2" w:rsidRPr="00B773B3" w:rsidRDefault="00DA3BC2" w:rsidP="004775AD">
      <w:pPr>
        <w:tabs>
          <w:tab w:val="left" w:pos="-2835"/>
          <w:tab w:val="left" w:pos="-2268"/>
        </w:tabs>
        <w:suppressAutoHyphens/>
        <w:ind w:firstLine="709"/>
        <w:jc w:val="both"/>
        <w:rPr>
          <w:rFonts w:cs="Calibri"/>
          <w:kern w:val="2"/>
          <w:szCs w:val="28"/>
          <w:shd w:val="clear" w:color="auto" w:fill="FFFFFF"/>
          <w:lang w:eastAsia="ar-SA"/>
        </w:rPr>
      </w:pPr>
      <w:r w:rsidRPr="00B773B3">
        <w:rPr>
          <w:rFonts w:cs="Calibri"/>
          <w:kern w:val="2"/>
          <w:szCs w:val="28"/>
          <w:shd w:val="clear" w:color="auto" w:fill="FFFFFF"/>
          <w:lang w:eastAsia="ar-SA"/>
        </w:rPr>
        <w:t>3. Контроль исполнения настоящего приказа оставляю за собой.</w:t>
      </w:r>
    </w:p>
    <w:p w:rsidR="0041421A" w:rsidRDefault="0041421A" w:rsidP="004775AD">
      <w:pPr>
        <w:tabs>
          <w:tab w:val="left" w:pos="-2835"/>
          <w:tab w:val="left" w:pos="-2268"/>
        </w:tabs>
        <w:suppressAutoHyphens/>
        <w:ind w:firstLine="709"/>
        <w:jc w:val="both"/>
        <w:rPr>
          <w:szCs w:val="28"/>
        </w:rPr>
      </w:pPr>
    </w:p>
    <w:p w:rsidR="00B163FD" w:rsidRDefault="00B163FD" w:rsidP="00DA3BC2">
      <w:pPr>
        <w:tabs>
          <w:tab w:val="left" w:pos="-2835"/>
          <w:tab w:val="left" w:pos="-2268"/>
        </w:tabs>
        <w:suppressAutoHyphens/>
        <w:spacing w:line="252" w:lineRule="auto"/>
        <w:ind w:right="-2" w:firstLine="567"/>
        <w:jc w:val="both"/>
        <w:rPr>
          <w:szCs w:val="28"/>
        </w:rPr>
      </w:pPr>
    </w:p>
    <w:p w:rsidR="0041421A" w:rsidRPr="002847CB" w:rsidRDefault="0041421A">
      <w:pPr>
        <w:pStyle w:val="ConsPlusNormal"/>
        <w:jc w:val="both"/>
        <w:rPr>
          <w:rFonts w:ascii="Times New Roman" w:hAnsi="Times New Roman" w:cs="Times New Roman"/>
          <w:sz w:val="28"/>
          <w:szCs w:val="28"/>
        </w:rPr>
      </w:pPr>
    </w:p>
    <w:p w:rsidR="0041421A" w:rsidRPr="00002D95" w:rsidRDefault="0041421A" w:rsidP="00B163FD">
      <w:pPr>
        <w:tabs>
          <w:tab w:val="left" w:pos="-2835"/>
        </w:tabs>
        <w:spacing w:line="240" w:lineRule="exact"/>
        <w:ind w:right="-2"/>
        <w:rPr>
          <w:szCs w:val="28"/>
        </w:rPr>
      </w:pPr>
      <w:r w:rsidRPr="00002D95">
        <w:rPr>
          <w:szCs w:val="28"/>
        </w:rPr>
        <w:t xml:space="preserve">Руководитель </w:t>
      </w:r>
      <w:r>
        <w:rPr>
          <w:szCs w:val="28"/>
        </w:rPr>
        <w:t>комитета</w:t>
      </w:r>
      <w:r>
        <w:rPr>
          <w:szCs w:val="28"/>
        </w:rPr>
        <w:tab/>
      </w:r>
      <w:r>
        <w:rPr>
          <w:szCs w:val="28"/>
        </w:rPr>
        <w:tab/>
      </w:r>
      <w:r>
        <w:rPr>
          <w:szCs w:val="28"/>
        </w:rPr>
        <w:tab/>
      </w:r>
      <w:r>
        <w:rPr>
          <w:szCs w:val="28"/>
        </w:rPr>
        <w:tab/>
      </w:r>
      <w:r>
        <w:rPr>
          <w:szCs w:val="28"/>
        </w:rPr>
        <w:tab/>
      </w:r>
      <w:r>
        <w:rPr>
          <w:szCs w:val="28"/>
        </w:rPr>
        <w:tab/>
      </w:r>
      <w:r>
        <w:rPr>
          <w:szCs w:val="28"/>
        </w:rPr>
        <w:tab/>
        <w:t xml:space="preserve">     </w:t>
      </w:r>
      <w:r w:rsidR="00B163FD">
        <w:rPr>
          <w:szCs w:val="28"/>
        </w:rPr>
        <w:t xml:space="preserve">  </w:t>
      </w:r>
      <w:r w:rsidRPr="00002D95">
        <w:rPr>
          <w:szCs w:val="28"/>
        </w:rPr>
        <w:t>Л.А. Карпенко</w:t>
      </w:r>
    </w:p>
    <w:p w:rsidR="0041421A" w:rsidRDefault="0041421A" w:rsidP="00B163FD">
      <w:pPr>
        <w:widowControl w:val="0"/>
        <w:tabs>
          <w:tab w:val="left" w:pos="1695"/>
        </w:tabs>
        <w:suppressAutoHyphens/>
        <w:ind w:right="-2"/>
        <w:rPr>
          <w:color w:val="000000"/>
          <w:szCs w:val="28"/>
          <w:lang w:eastAsia="ar-SA"/>
        </w:rPr>
      </w:pPr>
    </w:p>
    <w:p w:rsidR="0041421A" w:rsidRDefault="0041421A" w:rsidP="0041421A">
      <w:pPr>
        <w:widowControl w:val="0"/>
        <w:tabs>
          <w:tab w:val="left" w:pos="1695"/>
        </w:tabs>
        <w:suppressAutoHyphens/>
        <w:ind w:firstLine="709"/>
        <w:jc w:val="both"/>
        <w:rPr>
          <w:color w:val="000000"/>
          <w:szCs w:val="28"/>
          <w:lang w:eastAsia="ar-SA"/>
        </w:rPr>
      </w:pPr>
    </w:p>
    <w:p w:rsidR="0041421A" w:rsidRDefault="0041421A" w:rsidP="0041421A">
      <w:pPr>
        <w:widowControl w:val="0"/>
        <w:tabs>
          <w:tab w:val="left" w:pos="1695"/>
        </w:tabs>
        <w:suppressAutoHyphens/>
        <w:rPr>
          <w:color w:val="000000"/>
          <w:szCs w:val="28"/>
          <w:lang w:eastAsia="ar-SA"/>
        </w:rPr>
      </w:pPr>
    </w:p>
    <w:p w:rsidR="0041421A" w:rsidRDefault="0041421A" w:rsidP="0041421A">
      <w:pPr>
        <w:widowControl w:val="0"/>
        <w:tabs>
          <w:tab w:val="left" w:pos="1695"/>
        </w:tabs>
        <w:suppressAutoHyphens/>
        <w:rPr>
          <w:color w:val="000000"/>
          <w:szCs w:val="28"/>
          <w:lang w:eastAsia="ar-SA"/>
        </w:rPr>
      </w:pPr>
    </w:p>
    <w:p w:rsidR="0041421A" w:rsidRDefault="0041421A" w:rsidP="0041421A">
      <w:pPr>
        <w:widowControl w:val="0"/>
        <w:tabs>
          <w:tab w:val="left" w:pos="1695"/>
        </w:tabs>
        <w:suppressAutoHyphens/>
        <w:rPr>
          <w:color w:val="000000"/>
          <w:szCs w:val="28"/>
          <w:lang w:eastAsia="ar-SA"/>
        </w:rPr>
      </w:pPr>
    </w:p>
    <w:p w:rsidR="0041421A" w:rsidRDefault="0041421A" w:rsidP="0041421A">
      <w:pPr>
        <w:widowControl w:val="0"/>
        <w:tabs>
          <w:tab w:val="left" w:pos="1695"/>
        </w:tabs>
        <w:suppressAutoHyphens/>
        <w:rPr>
          <w:color w:val="000000"/>
          <w:szCs w:val="28"/>
          <w:lang w:eastAsia="ar-SA"/>
        </w:rPr>
      </w:pPr>
    </w:p>
    <w:p w:rsidR="0041421A" w:rsidRDefault="0041421A" w:rsidP="0041421A">
      <w:pPr>
        <w:widowControl w:val="0"/>
        <w:tabs>
          <w:tab w:val="left" w:pos="1695"/>
        </w:tabs>
        <w:suppressAutoHyphens/>
        <w:rPr>
          <w:color w:val="000000"/>
          <w:szCs w:val="28"/>
          <w:lang w:eastAsia="ar-SA"/>
        </w:rPr>
      </w:pPr>
    </w:p>
    <w:p w:rsidR="0041421A" w:rsidRDefault="0041421A" w:rsidP="0041421A">
      <w:pPr>
        <w:widowControl w:val="0"/>
        <w:tabs>
          <w:tab w:val="left" w:pos="1695"/>
        </w:tabs>
        <w:suppressAutoHyphens/>
        <w:rPr>
          <w:color w:val="000000"/>
          <w:szCs w:val="28"/>
          <w:lang w:eastAsia="ar-SA"/>
        </w:rPr>
      </w:pPr>
    </w:p>
    <w:p w:rsidR="0041421A" w:rsidRDefault="0041421A" w:rsidP="0041421A">
      <w:pPr>
        <w:widowControl w:val="0"/>
        <w:tabs>
          <w:tab w:val="left" w:pos="1695"/>
        </w:tabs>
        <w:suppressAutoHyphens/>
        <w:rPr>
          <w:color w:val="000000"/>
          <w:szCs w:val="28"/>
          <w:lang w:eastAsia="ar-SA"/>
        </w:rPr>
      </w:pPr>
    </w:p>
    <w:p w:rsidR="0041421A" w:rsidRDefault="0041421A" w:rsidP="0041421A">
      <w:pPr>
        <w:widowControl w:val="0"/>
        <w:tabs>
          <w:tab w:val="left" w:pos="1695"/>
        </w:tabs>
        <w:suppressAutoHyphens/>
        <w:rPr>
          <w:color w:val="000000"/>
          <w:szCs w:val="28"/>
          <w:lang w:eastAsia="ar-SA"/>
        </w:rPr>
      </w:pPr>
    </w:p>
    <w:p w:rsidR="0041421A" w:rsidRDefault="0041421A" w:rsidP="0041421A">
      <w:pPr>
        <w:widowControl w:val="0"/>
        <w:tabs>
          <w:tab w:val="left" w:pos="1695"/>
        </w:tabs>
        <w:suppressAutoHyphens/>
        <w:rPr>
          <w:color w:val="000000"/>
          <w:szCs w:val="28"/>
          <w:lang w:eastAsia="ar-SA"/>
        </w:rPr>
      </w:pPr>
    </w:p>
    <w:p w:rsidR="0041421A" w:rsidRDefault="0041421A" w:rsidP="0041421A">
      <w:pPr>
        <w:widowControl w:val="0"/>
        <w:tabs>
          <w:tab w:val="left" w:pos="1695"/>
        </w:tabs>
        <w:suppressAutoHyphens/>
        <w:rPr>
          <w:color w:val="000000"/>
          <w:szCs w:val="28"/>
          <w:lang w:eastAsia="ar-SA"/>
        </w:rPr>
      </w:pPr>
    </w:p>
    <w:p w:rsidR="003B4687" w:rsidRDefault="003B4687" w:rsidP="0041421A">
      <w:pPr>
        <w:widowControl w:val="0"/>
        <w:tabs>
          <w:tab w:val="left" w:pos="1695"/>
        </w:tabs>
        <w:suppressAutoHyphens/>
        <w:rPr>
          <w:color w:val="000000"/>
          <w:szCs w:val="28"/>
          <w:lang w:eastAsia="ar-SA"/>
        </w:rPr>
      </w:pPr>
    </w:p>
    <w:p w:rsidR="0041421A" w:rsidRDefault="0041421A"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41421A">
      <w:pPr>
        <w:widowControl w:val="0"/>
        <w:tabs>
          <w:tab w:val="left" w:pos="1695"/>
        </w:tabs>
        <w:suppressAutoHyphens/>
        <w:rPr>
          <w:color w:val="000000"/>
          <w:szCs w:val="28"/>
          <w:lang w:eastAsia="ar-SA"/>
        </w:rPr>
      </w:pPr>
    </w:p>
    <w:p w:rsidR="00660531" w:rsidRDefault="00660531" w:rsidP="00660531">
      <w:pPr>
        <w:pStyle w:val="ConsPlusNormal"/>
        <w:spacing w:line="240" w:lineRule="exact"/>
        <w:ind w:left="3971" w:firstLine="709"/>
      </w:pPr>
      <w:r>
        <w:rPr>
          <w:rFonts w:ascii="Times New Roman" w:hAnsi="Times New Roman" w:cs="Times New Roman"/>
          <w:sz w:val="28"/>
          <w:szCs w:val="28"/>
        </w:rPr>
        <w:lastRenderedPageBreak/>
        <w:t>Приложение</w:t>
      </w:r>
    </w:p>
    <w:p w:rsidR="00660531" w:rsidRDefault="00660531" w:rsidP="00660531">
      <w:pPr>
        <w:pStyle w:val="ConsPlusNormal"/>
        <w:spacing w:line="240" w:lineRule="exact"/>
        <w:ind w:firstLine="709"/>
        <w:rPr>
          <w:rFonts w:ascii="Times New Roman" w:hAnsi="Times New Roman" w:cs="Times New Roman"/>
          <w:sz w:val="28"/>
          <w:szCs w:val="28"/>
        </w:rPr>
      </w:pPr>
    </w:p>
    <w:p w:rsidR="00660531" w:rsidRDefault="00660531" w:rsidP="00660531">
      <w:pPr>
        <w:pStyle w:val="ConsPlusNormal"/>
        <w:tabs>
          <w:tab w:val="left" w:pos="4680"/>
        </w:tabs>
        <w:spacing w:line="240" w:lineRule="exact"/>
        <w:ind w:left="4680"/>
        <w:jc w:val="both"/>
        <w:rPr>
          <w:szCs w:val="22"/>
        </w:rPr>
      </w:pPr>
      <w:r>
        <w:rPr>
          <w:rFonts w:ascii="Times New Roman" w:hAnsi="Times New Roman" w:cs="Times New Roman"/>
          <w:sz w:val="28"/>
          <w:szCs w:val="28"/>
        </w:rPr>
        <w:t xml:space="preserve">к приказу руководителя комитета труда и социальной защиты населения администрации города Ставрополя  </w:t>
      </w:r>
    </w:p>
    <w:p w:rsidR="00660531" w:rsidRDefault="00660531" w:rsidP="00660531">
      <w:pPr>
        <w:pStyle w:val="ad"/>
        <w:rPr>
          <w:sz w:val="28"/>
          <w:szCs w:val="28"/>
        </w:rPr>
      </w:pPr>
      <w:r>
        <w:rPr>
          <w:sz w:val="28"/>
          <w:szCs w:val="28"/>
        </w:rPr>
        <w:t xml:space="preserve">                                                            от                                  №  </w:t>
      </w:r>
    </w:p>
    <w:p w:rsidR="00660531" w:rsidRDefault="00660531" w:rsidP="00660531">
      <w:pPr>
        <w:pStyle w:val="ad"/>
        <w:rPr>
          <w:sz w:val="28"/>
          <w:szCs w:val="28"/>
        </w:rPr>
      </w:pPr>
      <w:bookmarkStart w:id="0" w:name="P46"/>
      <w:bookmarkEnd w:id="0"/>
    </w:p>
    <w:p w:rsidR="00660531" w:rsidRDefault="00660531" w:rsidP="00660531">
      <w:pPr>
        <w:pStyle w:val="ad"/>
        <w:spacing w:line="240" w:lineRule="exact"/>
        <w:jc w:val="center"/>
        <w:rPr>
          <w:sz w:val="28"/>
          <w:szCs w:val="28"/>
        </w:rPr>
      </w:pPr>
      <w:r>
        <w:rPr>
          <w:sz w:val="28"/>
          <w:szCs w:val="28"/>
        </w:rPr>
        <w:t>Изменения,</w:t>
      </w:r>
    </w:p>
    <w:p w:rsidR="00660531" w:rsidRDefault="00660531" w:rsidP="00660531">
      <w:pPr>
        <w:pStyle w:val="ConsPlusNormal"/>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которые вносятся в административный регламент предоставления комитетом труда и социальной защиты населения администрации города Ставрополя государственной услуги «Осуществление приема заявлений и документов, необходимых для присвоения звания «Ветеран труда Ставропольского края», и формирование списка лиц, претендующих на присвоение звания «Ветеран труда Ставропольского края» в соответствии с Законом Ставропольского края от 11 февраля 2014 года № 8-кз «О ветеранах труда Ставропольского края», утвержденный</w:t>
      </w:r>
      <w:proofErr w:type="gramEnd"/>
      <w:r>
        <w:rPr>
          <w:rFonts w:ascii="Times New Roman" w:hAnsi="Times New Roman" w:cs="Times New Roman"/>
          <w:sz w:val="28"/>
          <w:szCs w:val="28"/>
        </w:rPr>
        <w:t xml:space="preserve"> приказом руководителя комитета труда и социальной защиты населения администрации города Ставрополя от 09 июня 2021 года     № 214-од </w:t>
      </w:r>
    </w:p>
    <w:p w:rsidR="00660531" w:rsidRDefault="00660531" w:rsidP="00660531">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bCs/>
          <w:sz w:val="28"/>
          <w:szCs w:val="28"/>
        </w:rPr>
        <w:t xml:space="preserve"> </w:t>
      </w:r>
    </w:p>
    <w:p w:rsidR="00660531" w:rsidRDefault="00660531" w:rsidP="00660531">
      <w:pPr>
        <w:pStyle w:val="ad"/>
        <w:jc w:val="both"/>
        <w:rPr>
          <w:b/>
          <w:sz w:val="28"/>
          <w:szCs w:val="28"/>
        </w:rPr>
      </w:pPr>
      <w:r>
        <w:rPr>
          <w:sz w:val="28"/>
          <w:szCs w:val="28"/>
        </w:rPr>
        <w:t>1. В разделе «</w:t>
      </w:r>
      <w:r>
        <w:rPr>
          <w:sz w:val="28"/>
          <w:szCs w:val="28"/>
          <w:lang w:val="en-US"/>
        </w:rPr>
        <w:t>I</w:t>
      </w:r>
      <w:r>
        <w:rPr>
          <w:sz w:val="28"/>
          <w:szCs w:val="28"/>
        </w:rPr>
        <w:t xml:space="preserve">. </w:t>
      </w:r>
      <w:proofErr w:type="gramStart"/>
      <w:r>
        <w:rPr>
          <w:sz w:val="28"/>
          <w:szCs w:val="28"/>
        </w:rPr>
        <w:t>Общие положения</w:t>
      </w:r>
      <w:r>
        <w:rPr>
          <w:rFonts w:eastAsia="Arial CYR"/>
          <w:sz w:val="28"/>
          <w:szCs w:val="28"/>
        </w:rPr>
        <w:t xml:space="preserve">» </w:t>
      </w:r>
      <w:r>
        <w:rPr>
          <w:sz w:val="28"/>
          <w:szCs w:val="28"/>
        </w:rPr>
        <w:t>Административного регламента предоставления комитетом труда и социальной защиты населения администрации города Ставрополя государственной  услуги «Осуществление приема заявлений и документов, необходимых для присвоения звания «Ветеран труда Ставропольского края», и формирование списка лиц, претендующих на присвоение звания «Ветеран труда Ставропольского края» в соответствии с Законом Ставропольского края от 11 февраля 2014 года       № 8-кз «О ветеранах труда Ставропольского края»</w:t>
      </w:r>
      <w:r>
        <w:rPr>
          <w:sz w:val="28"/>
          <w:szCs w:val="28"/>
          <w:shd w:val="clear" w:color="auto" w:fill="FFFFFF"/>
        </w:rPr>
        <w:t xml:space="preserve">, </w:t>
      </w:r>
      <w:r>
        <w:rPr>
          <w:sz w:val="28"/>
          <w:szCs w:val="28"/>
        </w:rPr>
        <w:t>утвержденного приказом</w:t>
      </w:r>
      <w:proofErr w:type="gramEnd"/>
      <w:r>
        <w:rPr>
          <w:sz w:val="28"/>
          <w:szCs w:val="28"/>
        </w:rPr>
        <w:t xml:space="preserve"> руководителя комитета труда и социальной защиты населения администрации города Ставрополя от 09 июня 2021 года № 214-од</w:t>
      </w:r>
      <w:r>
        <w:rPr>
          <w:sz w:val="28"/>
          <w:szCs w:val="28"/>
          <w:shd w:val="clear" w:color="auto" w:fill="FFFFFF"/>
        </w:rPr>
        <w:t xml:space="preserve"> </w:t>
      </w:r>
      <w:r>
        <w:rPr>
          <w:sz w:val="28"/>
          <w:szCs w:val="28"/>
        </w:rPr>
        <w:t>(далее - Административный регламент) внести следующие изменения:</w:t>
      </w:r>
    </w:p>
    <w:p w:rsidR="00660531" w:rsidRDefault="00660531" w:rsidP="00660531">
      <w:pPr>
        <w:pStyle w:val="ad"/>
        <w:jc w:val="both"/>
        <w:rPr>
          <w:sz w:val="28"/>
          <w:szCs w:val="28"/>
        </w:rPr>
      </w:pPr>
      <w:r>
        <w:rPr>
          <w:sz w:val="28"/>
          <w:szCs w:val="28"/>
        </w:rPr>
        <w:t>1.1. В пункте 2:</w:t>
      </w:r>
    </w:p>
    <w:p w:rsidR="00660531" w:rsidRDefault="00660531" w:rsidP="00660531">
      <w:pPr>
        <w:pStyle w:val="ad"/>
        <w:jc w:val="both"/>
        <w:rPr>
          <w:sz w:val="28"/>
          <w:szCs w:val="28"/>
        </w:rPr>
      </w:pPr>
      <w:r>
        <w:rPr>
          <w:sz w:val="28"/>
          <w:szCs w:val="28"/>
        </w:rPr>
        <w:t>1.1.1.  Абзац второй  изложить в следующей редакции:</w:t>
      </w:r>
    </w:p>
    <w:p w:rsidR="00660531" w:rsidRDefault="00660531" w:rsidP="00660531">
      <w:pPr>
        <w:pStyle w:val="ad"/>
        <w:jc w:val="both"/>
        <w:rPr>
          <w:sz w:val="28"/>
          <w:szCs w:val="28"/>
        </w:rPr>
      </w:pPr>
      <w:proofErr w:type="gramStart"/>
      <w:r>
        <w:rPr>
          <w:sz w:val="28"/>
          <w:szCs w:val="28"/>
        </w:rPr>
        <w:t xml:space="preserve">«граждане Российской Федерации, постоянно проживающие </w:t>
      </w:r>
      <w:r>
        <w:rPr>
          <w:rStyle w:val="11"/>
          <w:sz w:val="28"/>
          <w:szCs w:val="28"/>
        </w:rPr>
        <w:t>в городе Ставрополе</w:t>
      </w:r>
      <w:r>
        <w:rPr>
          <w:sz w:val="28"/>
          <w:szCs w:val="28"/>
        </w:rPr>
        <w:t>, достигшие возраста 60 лет для мужчин и 55 лет для женщин, имеющие трудовой стаж не менее 40 лет для мужчин и 35 лет для женщин, из которого не менее 20 лет составляет трудовой стаж, приобретенный на территории Ставропольского края, и награды Ставропольского края - медаль «За заслуги перед Ставропольским краем», или медаль «За</w:t>
      </w:r>
      <w:proofErr w:type="gramEnd"/>
      <w:r>
        <w:rPr>
          <w:sz w:val="28"/>
          <w:szCs w:val="28"/>
        </w:rPr>
        <w:t xml:space="preserve"> доблестный труд», или медаль «За поддержку СВО»</w:t>
      </w:r>
      <w:proofErr w:type="gramStart"/>
      <w:r>
        <w:rPr>
          <w:sz w:val="28"/>
          <w:szCs w:val="28"/>
        </w:rPr>
        <w:t>.»</w:t>
      </w:r>
      <w:proofErr w:type="gramEnd"/>
      <w:r>
        <w:rPr>
          <w:sz w:val="28"/>
          <w:szCs w:val="28"/>
        </w:rPr>
        <w:t>.</w:t>
      </w:r>
    </w:p>
    <w:p w:rsidR="00660531" w:rsidRDefault="00660531" w:rsidP="00660531">
      <w:pPr>
        <w:pStyle w:val="ad"/>
        <w:jc w:val="both"/>
        <w:rPr>
          <w:sz w:val="28"/>
          <w:szCs w:val="28"/>
        </w:rPr>
      </w:pPr>
      <w:r>
        <w:rPr>
          <w:sz w:val="28"/>
          <w:szCs w:val="28"/>
        </w:rPr>
        <w:t>1.2. В пункте 4:</w:t>
      </w:r>
    </w:p>
    <w:p w:rsidR="00660531" w:rsidRDefault="00660531" w:rsidP="00660531">
      <w:pPr>
        <w:pStyle w:val="ad"/>
        <w:jc w:val="both"/>
        <w:rPr>
          <w:sz w:val="28"/>
          <w:szCs w:val="28"/>
        </w:rPr>
      </w:pPr>
      <w:r>
        <w:rPr>
          <w:sz w:val="28"/>
          <w:szCs w:val="28"/>
        </w:rPr>
        <w:t>1.2.1.  В абзаце втором слова «Государственное учреждение - Управление Пенсионного фонда Российской Федерации по городу Ставрополю Ставропольского края (межрайонное) (далее - УПФР по г. Ставрополю)» заменить словами «Отделение Фонда пенсионного и социального страхования Российской Федерации по Ставропольскому краю (далее – ОСФР по Ставропольскому краю).».</w:t>
      </w:r>
    </w:p>
    <w:p w:rsidR="00660531" w:rsidRDefault="00660531" w:rsidP="00660531">
      <w:pPr>
        <w:pStyle w:val="ad"/>
        <w:jc w:val="both"/>
        <w:rPr>
          <w:sz w:val="28"/>
          <w:szCs w:val="28"/>
        </w:rPr>
      </w:pPr>
      <w:r>
        <w:rPr>
          <w:sz w:val="28"/>
          <w:szCs w:val="28"/>
        </w:rPr>
        <w:t xml:space="preserve">1.2.2. </w:t>
      </w:r>
      <w:proofErr w:type="gramStart"/>
      <w:r>
        <w:rPr>
          <w:sz w:val="28"/>
          <w:szCs w:val="28"/>
        </w:rPr>
        <w:t xml:space="preserve">В   абзаце третьем слова «УПФР по г. Ставрополю расположено по адресу: г. Ставрополь, ул. Ленина, д. 415-а.» заменить словами «ОСФР по         </w:t>
      </w:r>
      <w:r>
        <w:rPr>
          <w:sz w:val="28"/>
          <w:szCs w:val="28"/>
        </w:rPr>
        <w:lastRenderedPageBreak/>
        <w:t>Ставропольскому краю расположено по адресу: г. Ставрополь,  ул. Ленина,   д. 415-а.».</w:t>
      </w:r>
      <w:proofErr w:type="gramEnd"/>
    </w:p>
    <w:p w:rsidR="00660531" w:rsidRDefault="00660531" w:rsidP="00660531">
      <w:pPr>
        <w:pStyle w:val="ad"/>
        <w:jc w:val="both"/>
        <w:rPr>
          <w:sz w:val="28"/>
          <w:szCs w:val="28"/>
        </w:rPr>
      </w:pPr>
      <w:r>
        <w:rPr>
          <w:sz w:val="28"/>
          <w:szCs w:val="28"/>
        </w:rPr>
        <w:t>1.3. В пункте 5:</w:t>
      </w:r>
    </w:p>
    <w:p w:rsidR="00660531" w:rsidRDefault="00660531" w:rsidP="00660531">
      <w:pPr>
        <w:pStyle w:val="ad"/>
        <w:jc w:val="both"/>
        <w:rPr>
          <w:sz w:val="28"/>
          <w:szCs w:val="28"/>
        </w:rPr>
      </w:pPr>
      <w:r>
        <w:rPr>
          <w:sz w:val="28"/>
          <w:szCs w:val="28"/>
        </w:rPr>
        <w:t>1.3.1. В абзаце четвертом слова «Телефоны УПФР по г. Ставрополю: (8652) 35-39-07, 35-39-09.» заменить словами «Телефоны ОСФР по Ставропольскому краю»: (8652) 35-39-07, 35-39-09.».</w:t>
      </w:r>
    </w:p>
    <w:p w:rsidR="00660531" w:rsidRDefault="00660531" w:rsidP="00660531">
      <w:pPr>
        <w:pStyle w:val="ad"/>
        <w:jc w:val="both"/>
        <w:rPr>
          <w:rFonts w:eastAsia="Arial CYR"/>
          <w:sz w:val="28"/>
          <w:szCs w:val="28"/>
        </w:rPr>
      </w:pPr>
      <w:r>
        <w:rPr>
          <w:sz w:val="28"/>
          <w:szCs w:val="28"/>
        </w:rPr>
        <w:t>1.4. В разделе «</w:t>
      </w:r>
      <w:r>
        <w:rPr>
          <w:sz w:val="28"/>
          <w:szCs w:val="28"/>
          <w:lang w:val="en-US"/>
        </w:rPr>
        <w:t>II</w:t>
      </w:r>
      <w:r>
        <w:rPr>
          <w:sz w:val="28"/>
          <w:szCs w:val="28"/>
        </w:rPr>
        <w:t>. Стандарт предоставления государственной услуги</w:t>
      </w:r>
      <w:r>
        <w:rPr>
          <w:rFonts w:eastAsia="Arial CYR"/>
          <w:sz w:val="28"/>
          <w:szCs w:val="28"/>
        </w:rPr>
        <w:t xml:space="preserve">» </w:t>
      </w:r>
      <w:r>
        <w:rPr>
          <w:sz w:val="28"/>
          <w:szCs w:val="28"/>
        </w:rPr>
        <w:t>Административного регламента внести следующие изменения:</w:t>
      </w:r>
    </w:p>
    <w:p w:rsidR="00660531" w:rsidRDefault="00660531" w:rsidP="00660531">
      <w:pPr>
        <w:pStyle w:val="ad"/>
        <w:jc w:val="both"/>
        <w:rPr>
          <w:sz w:val="28"/>
          <w:szCs w:val="28"/>
        </w:rPr>
      </w:pPr>
      <w:r>
        <w:rPr>
          <w:sz w:val="28"/>
          <w:szCs w:val="28"/>
        </w:rPr>
        <w:t>1.4.1. В пункте 15:</w:t>
      </w:r>
    </w:p>
    <w:p w:rsidR="00660531" w:rsidRDefault="00660531" w:rsidP="00660531">
      <w:pPr>
        <w:pStyle w:val="ad"/>
        <w:jc w:val="both"/>
        <w:rPr>
          <w:sz w:val="28"/>
          <w:szCs w:val="28"/>
        </w:rPr>
      </w:pPr>
      <w:r>
        <w:rPr>
          <w:sz w:val="28"/>
          <w:szCs w:val="28"/>
        </w:rPr>
        <w:t>1.4.2. Абзац четвертый изложить в следующей редакции:</w:t>
      </w:r>
    </w:p>
    <w:p w:rsidR="00660531" w:rsidRDefault="00660531" w:rsidP="00660531">
      <w:pPr>
        <w:pStyle w:val="ad"/>
        <w:jc w:val="both"/>
        <w:rPr>
          <w:sz w:val="28"/>
          <w:szCs w:val="28"/>
        </w:rPr>
      </w:pPr>
      <w:r>
        <w:rPr>
          <w:sz w:val="28"/>
          <w:szCs w:val="28"/>
        </w:rPr>
        <w:t xml:space="preserve">«трудовая   книжка  и  (или)  сведения  о  трудовой   деятельности, оформленные   в  соответствии  со  </w:t>
      </w:r>
      <w:hyperlink r:id="rId12" w:history="1">
        <w:r>
          <w:rPr>
            <w:rStyle w:val="ae"/>
            <w:sz w:val="28"/>
            <w:szCs w:val="28"/>
          </w:rPr>
          <w:t>статьей  66</w:t>
        </w:r>
      </w:hyperlink>
      <w:r>
        <w:rPr>
          <w:sz w:val="28"/>
          <w:szCs w:val="28"/>
        </w:rPr>
        <w:t xml:space="preserve">  Трудового кодекса Российской</w:t>
      </w:r>
    </w:p>
    <w:p w:rsidR="00660531" w:rsidRDefault="00660531" w:rsidP="00660531">
      <w:pPr>
        <w:pStyle w:val="ad"/>
        <w:ind w:firstLine="0"/>
        <w:jc w:val="both"/>
        <w:rPr>
          <w:sz w:val="28"/>
          <w:szCs w:val="28"/>
        </w:rPr>
      </w:pPr>
      <w:proofErr w:type="gramStart"/>
      <w:r>
        <w:rPr>
          <w:sz w:val="28"/>
          <w:szCs w:val="28"/>
        </w:rPr>
        <w:t>Федерации, договоры, справки, подтверждающие   трудовой  стаж  гражданина,  претендующего  на  присвоение звания,  выданные в установленном порядке государственными (муниципальными) органами,  государственными  или муниципальными архивами и организациями на основании  архивных  данных, а также справки или иные документы, содержащие сведения  о  периодах  работы  или  иной  трудовой деятельности, за которые начислялись  страховые  взносы в Фонд пенсионного и социального страхования Российской  Федерации,  выданные  в  установленном  порядке</w:t>
      </w:r>
      <w:proofErr w:type="gramEnd"/>
      <w:r>
        <w:rPr>
          <w:sz w:val="28"/>
          <w:szCs w:val="28"/>
        </w:rPr>
        <w:t xml:space="preserve"> ОСФР по Ставропольскому краю</w:t>
      </w:r>
      <w:proofErr w:type="gramStart"/>
      <w:r>
        <w:rPr>
          <w:sz w:val="28"/>
          <w:szCs w:val="28"/>
        </w:rPr>
        <w:t>.»</w:t>
      </w:r>
      <w:proofErr w:type="gramEnd"/>
      <w:r>
        <w:rPr>
          <w:sz w:val="28"/>
          <w:szCs w:val="28"/>
        </w:rPr>
        <w:t xml:space="preserve">.». </w:t>
      </w:r>
    </w:p>
    <w:p w:rsidR="00660531" w:rsidRDefault="00660531" w:rsidP="00660531">
      <w:pPr>
        <w:pStyle w:val="ad"/>
        <w:jc w:val="both"/>
        <w:rPr>
          <w:sz w:val="28"/>
          <w:szCs w:val="28"/>
        </w:rPr>
      </w:pPr>
      <w:r>
        <w:rPr>
          <w:sz w:val="28"/>
          <w:szCs w:val="28"/>
        </w:rPr>
        <w:t>1.4.3. Подпункт 3 изложить в следующей редакции:</w:t>
      </w:r>
    </w:p>
    <w:p w:rsidR="00660531" w:rsidRDefault="00660531" w:rsidP="00660531">
      <w:pPr>
        <w:pStyle w:val="ad"/>
        <w:jc w:val="both"/>
        <w:rPr>
          <w:sz w:val="28"/>
          <w:szCs w:val="28"/>
        </w:rPr>
      </w:pPr>
      <w:proofErr w:type="gramStart"/>
      <w:r>
        <w:rPr>
          <w:sz w:val="28"/>
          <w:szCs w:val="28"/>
        </w:rPr>
        <w:t>«3) удостоверение к медали «За заслуги перед Ставропольским краем», или удостоверение к медали «За доблестный труд», или удостоверение к медали «За поддержку СВО»,  или удостоверение к медали «Материнская слава», или справка архивного учреждения, подтверждающая факт награждения гражданина, претендующего на присвоение звания, медалью «За заслуги перед Ставропольским краем», или медалью «За доблестный труд», или медалью «За поддержку СВО», или медалью «Материнская</w:t>
      </w:r>
      <w:proofErr w:type="gramEnd"/>
      <w:r>
        <w:rPr>
          <w:sz w:val="28"/>
          <w:szCs w:val="28"/>
        </w:rPr>
        <w:t xml:space="preserve"> слава»</w:t>
      </w:r>
      <w:proofErr w:type="gramStart"/>
      <w:r>
        <w:rPr>
          <w:sz w:val="28"/>
          <w:szCs w:val="28"/>
        </w:rPr>
        <w:t>;»</w:t>
      </w:r>
      <w:proofErr w:type="gramEnd"/>
      <w:r>
        <w:rPr>
          <w:sz w:val="28"/>
          <w:szCs w:val="28"/>
        </w:rPr>
        <w:t>.</w:t>
      </w:r>
    </w:p>
    <w:p w:rsidR="00660531" w:rsidRDefault="00660531" w:rsidP="00660531">
      <w:pPr>
        <w:pStyle w:val="ad"/>
        <w:jc w:val="both"/>
        <w:rPr>
          <w:sz w:val="28"/>
          <w:szCs w:val="28"/>
        </w:rPr>
      </w:pPr>
      <w:r>
        <w:rPr>
          <w:sz w:val="28"/>
          <w:szCs w:val="28"/>
        </w:rPr>
        <w:t>1.5. В пункте 17:</w:t>
      </w:r>
    </w:p>
    <w:p w:rsidR="00660531" w:rsidRDefault="00660531" w:rsidP="00660531">
      <w:pPr>
        <w:pStyle w:val="ad"/>
        <w:jc w:val="both"/>
        <w:rPr>
          <w:sz w:val="28"/>
          <w:szCs w:val="28"/>
        </w:rPr>
      </w:pPr>
      <w:r>
        <w:rPr>
          <w:sz w:val="28"/>
          <w:szCs w:val="28"/>
        </w:rPr>
        <w:t>1.5.1. Подпункт 2 изложить в следующей редакции:</w:t>
      </w:r>
    </w:p>
    <w:p w:rsidR="00660531" w:rsidRDefault="00660531" w:rsidP="00660531">
      <w:pPr>
        <w:pStyle w:val="ad"/>
        <w:jc w:val="both"/>
        <w:rPr>
          <w:sz w:val="28"/>
          <w:szCs w:val="28"/>
        </w:rPr>
      </w:pPr>
      <w:r>
        <w:rPr>
          <w:sz w:val="28"/>
          <w:szCs w:val="28"/>
        </w:rPr>
        <w:t>«2) в ОСФР по Ставропольскому краю сведения о периодах работы или иной трудовой деятельности, за которые начислялись страховые взносы в Фонд пенсионного и социального страхования Российской  Федерации</w:t>
      </w:r>
      <w:proofErr w:type="gramStart"/>
      <w:r>
        <w:rPr>
          <w:sz w:val="28"/>
          <w:szCs w:val="28"/>
        </w:rPr>
        <w:t>;»</w:t>
      </w:r>
      <w:proofErr w:type="gramEnd"/>
      <w:r>
        <w:rPr>
          <w:sz w:val="28"/>
          <w:szCs w:val="28"/>
        </w:rPr>
        <w:t>.</w:t>
      </w:r>
    </w:p>
    <w:p w:rsidR="00660531" w:rsidRDefault="00660531" w:rsidP="00660531">
      <w:pPr>
        <w:pStyle w:val="ad"/>
        <w:jc w:val="both"/>
        <w:rPr>
          <w:sz w:val="28"/>
          <w:szCs w:val="28"/>
        </w:rPr>
      </w:pPr>
      <w:r>
        <w:rPr>
          <w:sz w:val="28"/>
          <w:szCs w:val="28"/>
        </w:rPr>
        <w:t xml:space="preserve">1.5.2. </w:t>
      </w:r>
      <w:proofErr w:type="gramStart"/>
      <w:r>
        <w:rPr>
          <w:sz w:val="28"/>
          <w:szCs w:val="28"/>
        </w:rPr>
        <w:t>В абзаце втором подпункта 3 слова «Пенсионный фонд Российской Федерации, выданные территориальными органами Пенсионного фонда Российской Федерации по собственной инициативе.» заменить словами «Фонд пенсионного и социального страхования Российской  Федерации,  выданные  в  установленном  порядке ОСФР по Ставропольскому краю».</w:t>
      </w:r>
      <w:proofErr w:type="gramEnd"/>
    </w:p>
    <w:p w:rsidR="00660531" w:rsidRDefault="00660531" w:rsidP="00660531">
      <w:pPr>
        <w:pStyle w:val="ad"/>
        <w:jc w:val="both"/>
        <w:rPr>
          <w:sz w:val="28"/>
          <w:szCs w:val="28"/>
        </w:rPr>
      </w:pPr>
      <w:r>
        <w:rPr>
          <w:sz w:val="28"/>
          <w:szCs w:val="28"/>
        </w:rPr>
        <w:t>1.5.3. В абзаце четвертом подпункта 3 слова «Пенсионный фонд Российской Федерации, заявитель вправе обратиться в Государственное учреждение - Управление Пенсионного фонда Российской Федерации по городу Ставрополю Ставропольского края (межрайонное)</w:t>
      </w:r>
      <w:proofErr w:type="gramStart"/>
      <w:r>
        <w:rPr>
          <w:sz w:val="28"/>
          <w:szCs w:val="28"/>
        </w:rPr>
        <w:t>.»</w:t>
      </w:r>
      <w:proofErr w:type="gramEnd"/>
      <w:r>
        <w:rPr>
          <w:sz w:val="28"/>
          <w:szCs w:val="28"/>
        </w:rPr>
        <w:t xml:space="preserve"> заменить словами </w:t>
      </w:r>
      <w:r>
        <w:rPr>
          <w:sz w:val="28"/>
          <w:szCs w:val="28"/>
        </w:rPr>
        <w:lastRenderedPageBreak/>
        <w:t>«Фонд пенсионного и социального страхования Российской  Федерации, заявитель вправе обратиться в ОСФР по Ставропольскому краю.».</w:t>
      </w:r>
    </w:p>
    <w:p w:rsidR="00660531" w:rsidRDefault="00660531" w:rsidP="00660531">
      <w:pPr>
        <w:pStyle w:val="ad"/>
        <w:jc w:val="both"/>
        <w:rPr>
          <w:sz w:val="28"/>
          <w:szCs w:val="28"/>
        </w:rPr>
      </w:pPr>
      <w:r>
        <w:rPr>
          <w:sz w:val="28"/>
          <w:szCs w:val="28"/>
        </w:rPr>
        <w:t>1.5.6. В абзаце пятом подпункта 3 слова «Государственное учреждение - Управление Пенсионного фонда Российской Федерации по городу Ставрополю Ставропольского края (межрайонное)</w:t>
      </w:r>
      <w:proofErr w:type="gramStart"/>
      <w:r>
        <w:rPr>
          <w:sz w:val="28"/>
          <w:szCs w:val="28"/>
        </w:rPr>
        <w:t>.»</w:t>
      </w:r>
      <w:proofErr w:type="gramEnd"/>
      <w:r>
        <w:rPr>
          <w:sz w:val="28"/>
          <w:szCs w:val="28"/>
        </w:rPr>
        <w:t xml:space="preserve"> заменить словами «ОСФР по Ставропольскому краю.»</w:t>
      </w:r>
    </w:p>
    <w:p w:rsidR="00660531" w:rsidRDefault="00660531" w:rsidP="00660531">
      <w:pPr>
        <w:pStyle w:val="ad"/>
        <w:jc w:val="both"/>
        <w:rPr>
          <w:sz w:val="28"/>
          <w:szCs w:val="28"/>
        </w:rPr>
      </w:pPr>
      <w:r>
        <w:rPr>
          <w:sz w:val="28"/>
          <w:szCs w:val="28"/>
        </w:rPr>
        <w:t>1.6. В разделе «</w:t>
      </w:r>
      <w:r>
        <w:rPr>
          <w:sz w:val="28"/>
          <w:szCs w:val="28"/>
          <w:lang w:val="en-US"/>
        </w:rPr>
        <w:t>III</w:t>
      </w:r>
      <w:r>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eastAsia="Arial CYR"/>
          <w:sz w:val="28"/>
          <w:szCs w:val="28"/>
        </w:rPr>
        <w:t xml:space="preserve">» </w:t>
      </w:r>
      <w:r>
        <w:rPr>
          <w:sz w:val="28"/>
          <w:szCs w:val="28"/>
        </w:rPr>
        <w:t>Административного регламента внести следующие изменения:</w:t>
      </w:r>
    </w:p>
    <w:p w:rsidR="00660531" w:rsidRDefault="00660531" w:rsidP="00660531">
      <w:pPr>
        <w:pStyle w:val="ad"/>
        <w:jc w:val="both"/>
        <w:rPr>
          <w:sz w:val="28"/>
          <w:szCs w:val="28"/>
        </w:rPr>
      </w:pPr>
      <w:r>
        <w:rPr>
          <w:sz w:val="28"/>
          <w:szCs w:val="28"/>
        </w:rPr>
        <w:t>1.6.1. В пункте 32:</w:t>
      </w:r>
    </w:p>
    <w:p w:rsidR="00660531" w:rsidRDefault="00660531" w:rsidP="00660531">
      <w:pPr>
        <w:pStyle w:val="ad"/>
        <w:jc w:val="both"/>
        <w:rPr>
          <w:sz w:val="28"/>
          <w:szCs w:val="28"/>
        </w:rPr>
      </w:pPr>
      <w:r>
        <w:rPr>
          <w:sz w:val="28"/>
          <w:szCs w:val="28"/>
        </w:rPr>
        <w:t>1.6.2. Подпункт 2 изложить в следующей редакции:</w:t>
      </w:r>
    </w:p>
    <w:p w:rsidR="00660531" w:rsidRDefault="00660531" w:rsidP="00660531">
      <w:pPr>
        <w:pStyle w:val="ad"/>
        <w:jc w:val="both"/>
        <w:rPr>
          <w:sz w:val="28"/>
          <w:szCs w:val="28"/>
        </w:rPr>
      </w:pPr>
      <w:r>
        <w:rPr>
          <w:sz w:val="28"/>
          <w:szCs w:val="28"/>
        </w:rPr>
        <w:t>«2) в ОСФР по Ставропольскому краю сведения о периодах работы или иной трудовой деятельности, за которые начислялись страховые взносы в  Фонд пенсионного и социального страхования Российской  Федерации;».</w:t>
      </w:r>
    </w:p>
    <w:p w:rsidR="00660531" w:rsidRDefault="00660531" w:rsidP="00660531">
      <w:pPr>
        <w:pStyle w:val="ad"/>
        <w:jc w:val="both"/>
        <w:rPr>
          <w:sz w:val="28"/>
          <w:szCs w:val="28"/>
        </w:rPr>
      </w:pPr>
      <w:r>
        <w:rPr>
          <w:sz w:val="28"/>
          <w:szCs w:val="28"/>
        </w:rPr>
        <w:t xml:space="preserve">1.6.3. </w:t>
      </w:r>
      <w:proofErr w:type="gramStart"/>
      <w:r>
        <w:rPr>
          <w:sz w:val="28"/>
          <w:szCs w:val="28"/>
        </w:rPr>
        <w:t>В абзаце втором подпункта 3 слова «Пенсионный фонд Российской Федерации, выданные территориальными органами Пенсионного фонда Российской Федерации по собственной инициативе.» заменить словами «Фонд пенсионного и социального страхования Российской  Федерации, выданные ОСФР по Ставропольскому краю по собственной инициативе.».</w:t>
      </w:r>
      <w:proofErr w:type="gramEnd"/>
    </w:p>
    <w:p w:rsidR="00660531" w:rsidRDefault="00660531" w:rsidP="00660531">
      <w:pPr>
        <w:pStyle w:val="ad"/>
        <w:jc w:val="both"/>
        <w:rPr>
          <w:rFonts w:eastAsia="Arial CYR"/>
          <w:sz w:val="28"/>
          <w:szCs w:val="28"/>
        </w:rPr>
      </w:pPr>
    </w:p>
    <w:p w:rsidR="00660531" w:rsidRDefault="00660531" w:rsidP="00660531">
      <w:pPr>
        <w:pStyle w:val="ad"/>
        <w:jc w:val="both"/>
        <w:rPr>
          <w:sz w:val="28"/>
          <w:szCs w:val="28"/>
        </w:rPr>
      </w:pPr>
    </w:p>
    <w:p w:rsidR="00660531" w:rsidRDefault="00660531" w:rsidP="00660531">
      <w:pPr>
        <w:pStyle w:val="ad"/>
        <w:jc w:val="both"/>
        <w:rPr>
          <w:sz w:val="28"/>
          <w:szCs w:val="28"/>
        </w:rPr>
      </w:pPr>
    </w:p>
    <w:p w:rsidR="00660531" w:rsidRDefault="00660531" w:rsidP="0041421A">
      <w:pPr>
        <w:widowControl w:val="0"/>
        <w:tabs>
          <w:tab w:val="left" w:pos="1695"/>
        </w:tabs>
        <w:suppressAutoHyphens/>
        <w:rPr>
          <w:color w:val="000000"/>
          <w:szCs w:val="28"/>
          <w:lang w:eastAsia="ar-SA"/>
        </w:rPr>
      </w:pPr>
      <w:bookmarkStart w:id="1" w:name="_GoBack"/>
      <w:bookmarkEnd w:id="1"/>
    </w:p>
    <w:sectPr w:rsidR="00660531" w:rsidSect="00E954C2">
      <w:headerReference w:type="default" r:id="rId13"/>
      <w:pgSz w:w="11906" w:h="16838"/>
      <w:pgMar w:top="1134"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B4" w:rsidRDefault="007C1AB4" w:rsidP="00EC0255">
      <w:r>
        <w:separator/>
      </w:r>
    </w:p>
  </w:endnote>
  <w:endnote w:type="continuationSeparator" w:id="0">
    <w:p w:rsidR="007C1AB4" w:rsidRDefault="007C1AB4" w:rsidP="00EC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B4" w:rsidRDefault="007C1AB4" w:rsidP="00EC0255">
      <w:r>
        <w:separator/>
      </w:r>
    </w:p>
  </w:footnote>
  <w:footnote w:type="continuationSeparator" w:id="0">
    <w:p w:rsidR="007C1AB4" w:rsidRDefault="007C1AB4" w:rsidP="00EC0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968013"/>
      <w:docPartObj>
        <w:docPartGallery w:val="Page Numbers (Top of Page)"/>
        <w:docPartUnique/>
      </w:docPartObj>
    </w:sdtPr>
    <w:sdtEndPr/>
    <w:sdtContent>
      <w:p w:rsidR="002E3E7D" w:rsidRDefault="002E3E7D">
        <w:pPr>
          <w:pStyle w:val="a7"/>
          <w:jc w:val="center"/>
        </w:pPr>
        <w:r>
          <w:fldChar w:fldCharType="begin"/>
        </w:r>
        <w:r>
          <w:instrText>PAGE   \* MERGEFORMAT</w:instrText>
        </w:r>
        <w:r>
          <w:fldChar w:fldCharType="separate"/>
        </w:r>
        <w:r w:rsidR="00660531">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04ACA"/>
    <w:multiLevelType w:val="hybridMultilevel"/>
    <w:tmpl w:val="DF66E298"/>
    <w:lvl w:ilvl="0" w:tplc="2386136E">
      <w:start w:val="1"/>
      <w:numFmt w:val="decimal"/>
      <w:lvlText w:val="%1."/>
      <w:lvlJc w:val="left"/>
      <w:pPr>
        <w:ind w:left="0" w:firstLine="709"/>
      </w:pPr>
      <w:rPr>
        <w:rFonts w:ascii="Times New Roman" w:eastAsia="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BA31732"/>
    <w:multiLevelType w:val="hybridMultilevel"/>
    <w:tmpl w:val="19B48142"/>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93"/>
    <w:rsid w:val="000063C5"/>
    <w:rsid w:val="00083640"/>
    <w:rsid w:val="00084501"/>
    <w:rsid w:val="000956B8"/>
    <w:rsid w:val="000B0684"/>
    <w:rsid w:val="000B36AE"/>
    <w:rsid w:val="000C03A5"/>
    <w:rsid w:val="000E2BB8"/>
    <w:rsid w:val="0014564E"/>
    <w:rsid w:val="00191332"/>
    <w:rsid w:val="001B4E64"/>
    <w:rsid w:val="001C4EC0"/>
    <w:rsid w:val="001D3841"/>
    <w:rsid w:val="001D5DA1"/>
    <w:rsid w:val="00226663"/>
    <w:rsid w:val="00271768"/>
    <w:rsid w:val="002847CB"/>
    <w:rsid w:val="00286CE1"/>
    <w:rsid w:val="00294077"/>
    <w:rsid w:val="002A04AB"/>
    <w:rsid w:val="002B7620"/>
    <w:rsid w:val="002E3E7D"/>
    <w:rsid w:val="002F3363"/>
    <w:rsid w:val="00301039"/>
    <w:rsid w:val="003248DA"/>
    <w:rsid w:val="0032602E"/>
    <w:rsid w:val="0034312B"/>
    <w:rsid w:val="003462B4"/>
    <w:rsid w:val="003860A6"/>
    <w:rsid w:val="003A621E"/>
    <w:rsid w:val="003B4687"/>
    <w:rsid w:val="003D786D"/>
    <w:rsid w:val="003E536C"/>
    <w:rsid w:val="003F189A"/>
    <w:rsid w:val="003F1EB6"/>
    <w:rsid w:val="0040760D"/>
    <w:rsid w:val="0041421A"/>
    <w:rsid w:val="004158D0"/>
    <w:rsid w:val="004217C5"/>
    <w:rsid w:val="0042565F"/>
    <w:rsid w:val="004310A1"/>
    <w:rsid w:val="00436C18"/>
    <w:rsid w:val="0044082E"/>
    <w:rsid w:val="00461062"/>
    <w:rsid w:val="0046503F"/>
    <w:rsid w:val="004743F7"/>
    <w:rsid w:val="004775AD"/>
    <w:rsid w:val="00491504"/>
    <w:rsid w:val="0049623F"/>
    <w:rsid w:val="004A1BB8"/>
    <w:rsid w:val="004A5CC1"/>
    <w:rsid w:val="004B1B29"/>
    <w:rsid w:val="004B5AB9"/>
    <w:rsid w:val="004C2EE2"/>
    <w:rsid w:val="004E7FF1"/>
    <w:rsid w:val="00501DFF"/>
    <w:rsid w:val="0052588C"/>
    <w:rsid w:val="00531701"/>
    <w:rsid w:val="005374F3"/>
    <w:rsid w:val="0055016E"/>
    <w:rsid w:val="005B66D8"/>
    <w:rsid w:val="005E43FE"/>
    <w:rsid w:val="00610511"/>
    <w:rsid w:val="00641D9D"/>
    <w:rsid w:val="00660531"/>
    <w:rsid w:val="006A4DAA"/>
    <w:rsid w:val="006E4836"/>
    <w:rsid w:val="006F221C"/>
    <w:rsid w:val="006F5DD3"/>
    <w:rsid w:val="00732A1E"/>
    <w:rsid w:val="00746E4F"/>
    <w:rsid w:val="00774057"/>
    <w:rsid w:val="007B3F87"/>
    <w:rsid w:val="007C1AB4"/>
    <w:rsid w:val="00837E5D"/>
    <w:rsid w:val="008400E4"/>
    <w:rsid w:val="00855A6A"/>
    <w:rsid w:val="0087086A"/>
    <w:rsid w:val="008A67F6"/>
    <w:rsid w:val="008B027E"/>
    <w:rsid w:val="008B0E9F"/>
    <w:rsid w:val="008C7E02"/>
    <w:rsid w:val="0090273B"/>
    <w:rsid w:val="00923134"/>
    <w:rsid w:val="00925AF6"/>
    <w:rsid w:val="009435E2"/>
    <w:rsid w:val="009C1136"/>
    <w:rsid w:val="009E6F73"/>
    <w:rsid w:val="00A22E5A"/>
    <w:rsid w:val="00A446FE"/>
    <w:rsid w:val="00A502A5"/>
    <w:rsid w:val="00A67ACD"/>
    <w:rsid w:val="00A81EFE"/>
    <w:rsid w:val="00A837F1"/>
    <w:rsid w:val="00AB2AF5"/>
    <w:rsid w:val="00AF1648"/>
    <w:rsid w:val="00B163FD"/>
    <w:rsid w:val="00B27289"/>
    <w:rsid w:val="00B43CB2"/>
    <w:rsid w:val="00B72293"/>
    <w:rsid w:val="00B739A3"/>
    <w:rsid w:val="00B75B75"/>
    <w:rsid w:val="00B859C9"/>
    <w:rsid w:val="00B90FB0"/>
    <w:rsid w:val="00B91FE6"/>
    <w:rsid w:val="00B949E3"/>
    <w:rsid w:val="00BA514E"/>
    <w:rsid w:val="00BB077B"/>
    <w:rsid w:val="00C45B54"/>
    <w:rsid w:val="00C515AC"/>
    <w:rsid w:val="00C53749"/>
    <w:rsid w:val="00C96793"/>
    <w:rsid w:val="00CA2195"/>
    <w:rsid w:val="00CD1118"/>
    <w:rsid w:val="00D176BF"/>
    <w:rsid w:val="00D25C8F"/>
    <w:rsid w:val="00D50813"/>
    <w:rsid w:val="00D55D77"/>
    <w:rsid w:val="00D64190"/>
    <w:rsid w:val="00D951CC"/>
    <w:rsid w:val="00DA3BC2"/>
    <w:rsid w:val="00DA4BB8"/>
    <w:rsid w:val="00DF49B5"/>
    <w:rsid w:val="00E172F6"/>
    <w:rsid w:val="00E373F5"/>
    <w:rsid w:val="00E5364A"/>
    <w:rsid w:val="00E60FB9"/>
    <w:rsid w:val="00E62C6E"/>
    <w:rsid w:val="00E65202"/>
    <w:rsid w:val="00E954C2"/>
    <w:rsid w:val="00EA62A3"/>
    <w:rsid w:val="00EA77D0"/>
    <w:rsid w:val="00EC0255"/>
    <w:rsid w:val="00EC1349"/>
    <w:rsid w:val="00EC63AE"/>
    <w:rsid w:val="00EE09E0"/>
    <w:rsid w:val="00F01170"/>
    <w:rsid w:val="00F5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7C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847CB"/>
    <w:pPr>
      <w:keepNext/>
      <w:jc w:val="center"/>
      <w:outlineLvl w:val="0"/>
    </w:pPr>
    <w:rPr>
      <w:b/>
    </w:rPr>
  </w:style>
  <w:style w:type="paragraph" w:styleId="2">
    <w:name w:val="heading 2"/>
    <w:basedOn w:val="a"/>
    <w:next w:val="a"/>
    <w:link w:val="20"/>
    <w:uiPriority w:val="9"/>
    <w:semiHidden/>
    <w:unhideWhenUsed/>
    <w:qFormat/>
    <w:rsid w:val="006F5D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2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22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22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229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2847CB"/>
    <w:rPr>
      <w:rFonts w:ascii="Times New Roman" w:eastAsia="Times New Roman" w:hAnsi="Times New Roman" w:cs="Times New Roman"/>
      <w:b/>
      <w:sz w:val="28"/>
      <w:szCs w:val="20"/>
      <w:lang w:eastAsia="ru-RU"/>
    </w:rPr>
  </w:style>
  <w:style w:type="paragraph" w:styleId="a3">
    <w:name w:val="Title"/>
    <w:basedOn w:val="a"/>
    <w:link w:val="a4"/>
    <w:qFormat/>
    <w:rsid w:val="002847CB"/>
    <w:pPr>
      <w:jc w:val="center"/>
    </w:pPr>
    <w:rPr>
      <w:b/>
      <w:sz w:val="36"/>
    </w:rPr>
  </w:style>
  <w:style w:type="character" w:customStyle="1" w:styleId="a4">
    <w:name w:val="Название Знак"/>
    <w:basedOn w:val="a0"/>
    <w:link w:val="a3"/>
    <w:rsid w:val="002847CB"/>
    <w:rPr>
      <w:rFonts w:ascii="Times New Roman" w:eastAsia="Times New Roman" w:hAnsi="Times New Roman" w:cs="Times New Roman"/>
      <w:b/>
      <w:sz w:val="36"/>
      <w:szCs w:val="20"/>
      <w:lang w:eastAsia="ru-RU"/>
    </w:rPr>
  </w:style>
  <w:style w:type="paragraph" w:styleId="a5">
    <w:name w:val="Balloon Text"/>
    <w:basedOn w:val="a"/>
    <w:link w:val="a6"/>
    <w:uiPriority w:val="99"/>
    <w:semiHidden/>
    <w:unhideWhenUsed/>
    <w:rsid w:val="002847CB"/>
    <w:rPr>
      <w:rFonts w:ascii="Tahoma" w:hAnsi="Tahoma" w:cs="Tahoma"/>
      <w:sz w:val="16"/>
      <w:szCs w:val="16"/>
    </w:rPr>
  </w:style>
  <w:style w:type="character" w:customStyle="1" w:styleId="a6">
    <w:name w:val="Текст выноски Знак"/>
    <w:basedOn w:val="a0"/>
    <w:link w:val="a5"/>
    <w:uiPriority w:val="99"/>
    <w:semiHidden/>
    <w:rsid w:val="002847CB"/>
    <w:rPr>
      <w:rFonts w:ascii="Tahoma" w:eastAsia="Times New Roman" w:hAnsi="Tahoma" w:cs="Tahoma"/>
      <w:sz w:val="16"/>
      <w:szCs w:val="16"/>
      <w:lang w:eastAsia="ru-RU"/>
    </w:rPr>
  </w:style>
  <w:style w:type="paragraph" w:styleId="a7">
    <w:name w:val="header"/>
    <w:basedOn w:val="a"/>
    <w:link w:val="a8"/>
    <w:uiPriority w:val="99"/>
    <w:unhideWhenUsed/>
    <w:rsid w:val="00EC0255"/>
    <w:pPr>
      <w:tabs>
        <w:tab w:val="center" w:pos="4677"/>
        <w:tab w:val="right" w:pos="9355"/>
      </w:tabs>
    </w:pPr>
  </w:style>
  <w:style w:type="character" w:customStyle="1" w:styleId="a8">
    <w:name w:val="Верхний колонтитул Знак"/>
    <w:basedOn w:val="a0"/>
    <w:link w:val="a7"/>
    <w:uiPriority w:val="99"/>
    <w:rsid w:val="00EC0255"/>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EC0255"/>
    <w:pPr>
      <w:tabs>
        <w:tab w:val="center" w:pos="4677"/>
        <w:tab w:val="right" w:pos="9355"/>
      </w:tabs>
    </w:pPr>
  </w:style>
  <w:style w:type="character" w:customStyle="1" w:styleId="aa">
    <w:name w:val="Нижний колонтитул Знак"/>
    <w:basedOn w:val="a0"/>
    <w:link w:val="a9"/>
    <w:uiPriority w:val="99"/>
    <w:rsid w:val="00EC0255"/>
    <w:rPr>
      <w:rFonts w:ascii="Times New Roman" w:eastAsia="Times New Roman" w:hAnsi="Times New Roman" w:cs="Times New Roman"/>
      <w:sz w:val="28"/>
      <w:szCs w:val="20"/>
      <w:lang w:eastAsia="ru-RU"/>
    </w:rPr>
  </w:style>
  <w:style w:type="table" w:styleId="ab">
    <w:name w:val="Table Grid"/>
    <w:basedOn w:val="a1"/>
    <w:uiPriority w:val="59"/>
    <w:rsid w:val="0008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F5DD3"/>
    <w:rPr>
      <w:rFonts w:asciiTheme="majorHAnsi" w:eastAsiaTheme="majorEastAsia" w:hAnsiTheme="majorHAnsi" w:cstheme="majorBidi"/>
      <w:b/>
      <w:bCs/>
      <w:color w:val="4F81BD" w:themeColor="accent1"/>
      <w:sz w:val="26"/>
      <w:szCs w:val="26"/>
      <w:lang w:eastAsia="ru-RU"/>
    </w:rPr>
  </w:style>
  <w:style w:type="paragraph" w:styleId="ac">
    <w:name w:val="List Paragraph"/>
    <w:basedOn w:val="a"/>
    <w:uiPriority w:val="34"/>
    <w:qFormat/>
    <w:rsid w:val="00855A6A"/>
    <w:pPr>
      <w:ind w:left="720"/>
      <w:contextualSpacing/>
    </w:pPr>
  </w:style>
  <w:style w:type="paragraph" w:styleId="ad">
    <w:name w:val="No Spacing"/>
    <w:qFormat/>
    <w:rsid w:val="00660531"/>
    <w:pPr>
      <w:suppressAutoHyphens/>
      <w:spacing w:after="0" w:line="240" w:lineRule="auto"/>
      <w:ind w:firstLine="500"/>
    </w:pPr>
    <w:rPr>
      <w:rFonts w:ascii="Times New Roman" w:eastAsia="Times New Roman" w:hAnsi="Times New Roman" w:cs="Times New Roman"/>
      <w:kern w:val="2"/>
      <w:sz w:val="18"/>
      <w:szCs w:val="20"/>
      <w:lang w:eastAsia="zh-CN"/>
    </w:rPr>
  </w:style>
  <w:style w:type="character" w:customStyle="1" w:styleId="11">
    <w:name w:val="Основной шрифт абзаца1"/>
    <w:rsid w:val="00660531"/>
  </w:style>
  <w:style w:type="character" w:styleId="ae">
    <w:name w:val="Hyperlink"/>
    <w:basedOn w:val="a0"/>
    <w:uiPriority w:val="99"/>
    <w:semiHidden/>
    <w:unhideWhenUsed/>
    <w:rsid w:val="006605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7C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847CB"/>
    <w:pPr>
      <w:keepNext/>
      <w:jc w:val="center"/>
      <w:outlineLvl w:val="0"/>
    </w:pPr>
    <w:rPr>
      <w:b/>
    </w:rPr>
  </w:style>
  <w:style w:type="paragraph" w:styleId="2">
    <w:name w:val="heading 2"/>
    <w:basedOn w:val="a"/>
    <w:next w:val="a"/>
    <w:link w:val="20"/>
    <w:uiPriority w:val="9"/>
    <w:semiHidden/>
    <w:unhideWhenUsed/>
    <w:qFormat/>
    <w:rsid w:val="006F5D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2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22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22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229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2847CB"/>
    <w:rPr>
      <w:rFonts w:ascii="Times New Roman" w:eastAsia="Times New Roman" w:hAnsi="Times New Roman" w:cs="Times New Roman"/>
      <w:b/>
      <w:sz w:val="28"/>
      <w:szCs w:val="20"/>
      <w:lang w:eastAsia="ru-RU"/>
    </w:rPr>
  </w:style>
  <w:style w:type="paragraph" w:styleId="a3">
    <w:name w:val="Title"/>
    <w:basedOn w:val="a"/>
    <w:link w:val="a4"/>
    <w:qFormat/>
    <w:rsid w:val="002847CB"/>
    <w:pPr>
      <w:jc w:val="center"/>
    </w:pPr>
    <w:rPr>
      <w:b/>
      <w:sz w:val="36"/>
    </w:rPr>
  </w:style>
  <w:style w:type="character" w:customStyle="1" w:styleId="a4">
    <w:name w:val="Название Знак"/>
    <w:basedOn w:val="a0"/>
    <w:link w:val="a3"/>
    <w:rsid w:val="002847CB"/>
    <w:rPr>
      <w:rFonts w:ascii="Times New Roman" w:eastAsia="Times New Roman" w:hAnsi="Times New Roman" w:cs="Times New Roman"/>
      <w:b/>
      <w:sz w:val="36"/>
      <w:szCs w:val="20"/>
      <w:lang w:eastAsia="ru-RU"/>
    </w:rPr>
  </w:style>
  <w:style w:type="paragraph" w:styleId="a5">
    <w:name w:val="Balloon Text"/>
    <w:basedOn w:val="a"/>
    <w:link w:val="a6"/>
    <w:uiPriority w:val="99"/>
    <w:semiHidden/>
    <w:unhideWhenUsed/>
    <w:rsid w:val="002847CB"/>
    <w:rPr>
      <w:rFonts w:ascii="Tahoma" w:hAnsi="Tahoma" w:cs="Tahoma"/>
      <w:sz w:val="16"/>
      <w:szCs w:val="16"/>
    </w:rPr>
  </w:style>
  <w:style w:type="character" w:customStyle="1" w:styleId="a6">
    <w:name w:val="Текст выноски Знак"/>
    <w:basedOn w:val="a0"/>
    <w:link w:val="a5"/>
    <w:uiPriority w:val="99"/>
    <w:semiHidden/>
    <w:rsid w:val="002847CB"/>
    <w:rPr>
      <w:rFonts w:ascii="Tahoma" w:eastAsia="Times New Roman" w:hAnsi="Tahoma" w:cs="Tahoma"/>
      <w:sz w:val="16"/>
      <w:szCs w:val="16"/>
      <w:lang w:eastAsia="ru-RU"/>
    </w:rPr>
  </w:style>
  <w:style w:type="paragraph" w:styleId="a7">
    <w:name w:val="header"/>
    <w:basedOn w:val="a"/>
    <w:link w:val="a8"/>
    <w:uiPriority w:val="99"/>
    <w:unhideWhenUsed/>
    <w:rsid w:val="00EC0255"/>
    <w:pPr>
      <w:tabs>
        <w:tab w:val="center" w:pos="4677"/>
        <w:tab w:val="right" w:pos="9355"/>
      </w:tabs>
    </w:pPr>
  </w:style>
  <w:style w:type="character" w:customStyle="1" w:styleId="a8">
    <w:name w:val="Верхний колонтитул Знак"/>
    <w:basedOn w:val="a0"/>
    <w:link w:val="a7"/>
    <w:uiPriority w:val="99"/>
    <w:rsid w:val="00EC0255"/>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EC0255"/>
    <w:pPr>
      <w:tabs>
        <w:tab w:val="center" w:pos="4677"/>
        <w:tab w:val="right" w:pos="9355"/>
      </w:tabs>
    </w:pPr>
  </w:style>
  <w:style w:type="character" w:customStyle="1" w:styleId="aa">
    <w:name w:val="Нижний колонтитул Знак"/>
    <w:basedOn w:val="a0"/>
    <w:link w:val="a9"/>
    <w:uiPriority w:val="99"/>
    <w:rsid w:val="00EC0255"/>
    <w:rPr>
      <w:rFonts w:ascii="Times New Roman" w:eastAsia="Times New Roman" w:hAnsi="Times New Roman" w:cs="Times New Roman"/>
      <w:sz w:val="28"/>
      <w:szCs w:val="20"/>
      <w:lang w:eastAsia="ru-RU"/>
    </w:rPr>
  </w:style>
  <w:style w:type="table" w:styleId="ab">
    <w:name w:val="Table Grid"/>
    <w:basedOn w:val="a1"/>
    <w:uiPriority w:val="59"/>
    <w:rsid w:val="0008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F5DD3"/>
    <w:rPr>
      <w:rFonts w:asciiTheme="majorHAnsi" w:eastAsiaTheme="majorEastAsia" w:hAnsiTheme="majorHAnsi" w:cstheme="majorBidi"/>
      <w:b/>
      <w:bCs/>
      <w:color w:val="4F81BD" w:themeColor="accent1"/>
      <w:sz w:val="26"/>
      <w:szCs w:val="26"/>
      <w:lang w:eastAsia="ru-RU"/>
    </w:rPr>
  </w:style>
  <w:style w:type="paragraph" w:styleId="ac">
    <w:name w:val="List Paragraph"/>
    <w:basedOn w:val="a"/>
    <w:uiPriority w:val="34"/>
    <w:qFormat/>
    <w:rsid w:val="00855A6A"/>
    <w:pPr>
      <w:ind w:left="720"/>
      <w:contextualSpacing/>
    </w:pPr>
  </w:style>
  <w:style w:type="paragraph" w:styleId="ad">
    <w:name w:val="No Spacing"/>
    <w:qFormat/>
    <w:rsid w:val="00660531"/>
    <w:pPr>
      <w:suppressAutoHyphens/>
      <w:spacing w:after="0" w:line="240" w:lineRule="auto"/>
      <w:ind w:firstLine="500"/>
    </w:pPr>
    <w:rPr>
      <w:rFonts w:ascii="Times New Roman" w:eastAsia="Times New Roman" w:hAnsi="Times New Roman" w:cs="Times New Roman"/>
      <w:kern w:val="2"/>
      <w:sz w:val="18"/>
      <w:szCs w:val="20"/>
      <w:lang w:eastAsia="zh-CN"/>
    </w:rPr>
  </w:style>
  <w:style w:type="character" w:customStyle="1" w:styleId="11">
    <w:name w:val="Основной шрифт абзаца1"/>
    <w:rsid w:val="00660531"/>
  </w:style>
  <w:style w:type="character" w:styleId="ae">
    <w:name w:val="Hyperlink"/>
    <w:basedOn w:val="a0"/>
    <w:uiPriority w:val="99"/>
    <w:semiHidden/>
    <w:unhideWhenUsed/>
    <w:rsid w:val="00660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6230">
      <w:bodyDiv w:val="1"/>
      <w:marLeft w:val="0"/>
      <w:marRight w:val="0"/>
      <w:marTop w:val="0"/>
      <w:marBottom w:val="0"/>
      <w:divBdr>
        <w:top w:val="none" w:sz="0" w:space="0" w:color="auto"/>
        <w:left w:val="none" w:sz="0" w:space="0" w:color="auto"/>
        <w:bottom w:val="none" w:sz="0" w:space="0" w:color="auto"/>
        <w:right w:val="none" w:sz="0" w:space="0" w:color="auto"/>
      </w:divBdr>
    </w:div>
    <w:div w:id="566036192">
      <w:bodyDiv w:val="1"/>
      <w:marLeft w:val="0"/>
      <w:marRight w:val="0"/>
      <w:marTop w:val="0"/>
      <w:marBottom w:val="0"/>
      <w:divBdr>
        <w:top w:val="none" w:sz="0" w:space="0" w:color="auto"/>
        <w:left w:val="none" w:sz="0" w:space="0" w:color="auto"/>
        <w:bottom w:val="none" w:sz="0" w:space="0" w:color="auto"/>
        <w:right w:val="none" w:sz="0" w:space="0" w:color="auto"/>
      </w:divBdr>
    </w:div>
    <w:div w:id="11504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50B0EAF8FEEE96D058A53AC18730EF9C2C06F1D41344780B910A04D38478B7E2B858868F8FD4B45C81E841DBF0DBBE51E6C13ED319EH9w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E15D227AC6757AC4D85F2F694C53F2279366B43B7B3EDC040AFF53E6EB2F2CF7E05292D346349D9768D1A29EFBA4E11DB469448C624D91A98FE041j5P9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0F20AF0079E7908B803D06EEA14FD084723E0E8D67EDC2AAC9621D60AE02E75A4E8BD2F2459B67B8B80680037F6D5BBB0m0jC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3DCB-6F7A-4BD5-8F3D-6F0BB6B4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1511</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37</cp:revision>
  <cp:lastPrinted>2022-08-08T05:49:00Z</cp:lastPrinted>
  <dcterms:created xsi:type="dcterms:W3CDTF">2022-08-05T13:52:00Z</dcterms:created>
  <dcterms:modified xsi:type="dcterms:W3CDTF">2024-01-29T12:47:00Z</dcterms:modified>
</cp:coreProperties>
</file>