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183" w:rsidRDefault="00E93183" w:rsidP="00E93183">
      <w:pPr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>ИНФОРМАЦИЯ</w:t>
      </w:r>
    </w:p>
    <w:p w:rsidR="00E93183" w:rsidRDefault="00E93183" w:rsidP="00E23B9C">
      <w:pPr>
        <w:autoSpaceDE w:val="0"/>
        <w:autoSpaceDN w:val="0"/>
        <w:spacing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 результатах мониторинга нормативных правовых актов</w:t>
      </w:r>
      <w:r w:rsidR="00E23B9C" w:rsidRPr="00E23B9C">
        <w:rPr>
          <w:sz w:val="28"/>
          <w:szCs w:val="28"/>
        </w:rPr>
        <w:t xml:space="preserve"> </w:t>
      </w:r>
      <w:r w:rsidR="00E23B9C">
        <w:rPr>
          <w:sz w:val="28"/>
          <w:szCs w:val="28"/>
        </w:rPr>
        <w:t xml:space="preserve">и должностных  лиц </w:t>
      </w:r>
      <w:r>
        <w:rPr>
          <w:sz w:val="28"/>
          <w:szCs w:val="28"/>
        </w:rPr>
        <w:t>комитета финансов и бюджета администрации города Ставрополя</w:t>
      </w:r>
    </w:p>
    <w:p w:rsidR="00E93183" w:rsidRDefault="00E93183" w:rsidP="00E93183">
      <w:pPr>
        <w:autoSpaceDE w:val="0"/>
        <w:autoSpaceDN w:val="0"/>
        <w:spacing w:line="240" w:lineRule="exact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за 2017 год</w:t>
      </w:r>
      <w:bookmarkStart w:id="0" w:name="_GoBack"/>
      <w:bookmarkEnd w:id="0"/>
    </w:p>
    <w:p w:rsidR="00E93183" w:rsidRDefault="00E93183" w:rsidP="00E93183">
      <w:pPr>
        <w:autoSpaceDE w:val="0"/>
        <w:autoSpaceDN w:val="0"/>
        <w:ind w:firstLine="540"/>
        <w:jc w:val="center"/>
        <w:rPr>
          <w:sz w:val="28"/>
          <w:szCs w:val="28"/>
        </w:rPr>
      </w:pP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п. 1</w:t>
      </w:r>
      <w:r w:rsidR="00960067" w:rsidRPr="00E23B9C">
        <w:rPr>
          <w:sz w:val="28"/>
          <w:szCs w:val="28"/>
        </w:rPr>
        <w:t>1</w:t>
      </w:r>
      <w:r>
        <w:rPr>
          <w:sz w:val="28"/>
          <w:szCs w:val="28"/>
        </w:rPr>
        <w:t xml:space="preserve"> Порядка организации и проведения мониторинга нормативных правовых актов комитета финансов и бюджета администрации города Ставрополя, утвержденного </w:t>
      </w:r>
      <w:r w:rsidR="00184C9C" w:rsidRPr="00217719">
        <w:rPr>
          <w:sz w:val="28"/>
          <w:szCs w:val="28"/>
        </w:rPr>
        <w:t>приказом исполняющего обязанности заместителя главы администрации города Ставрополя, руководителя</w:t>
      </w:r>
      <w:r w:rsidR="00184C9C" w:rsidRPr="008E4ACB">
        <w:rPr>
          <w:sz w:val="28"/>
          <w:szCs w:val="28"/>
        </w:rPr>
        <w:t xml:space="preserve"> комитета финансов и бюджета администрации города Ставрополя </w:t>
      </w:r>
      <w:r w:rsidR="00184C9C">
        <w:rPr>
          <w:sz w:val="28"/>
          <w:szCs w:val="28"/>
        </w:rPr>
        <w:t>заместителя</w:t>
      </w:r>
      <w:r w:rsidR="00184C9C" w:rsidRPr="008E4ACB">
        <w:rPr>
          <w:sz w:val="28"/>
          <w:szCs w:val="28"/>
        </w:rPr>
        <w:t xml:space="preserve"> руководителя комитета финансов и бюджета администрации города Ставрополя</w:t>
      </w:r>
      <w:r w:rsidR="00184C9C" w:rsidRPr="00F6368F">
        <w:rPr>
          <w:sz w:val="28"/>
          <w:szCs w:val="28"/>
        </w:rPr>
        <w:t xml:space="preserve"> </w:t>
      </w:r>
      <w:r w:rsidR="00184C9C">
        <w:rPr>
          <w:sz w:val="28"/>
          <w:szCs w:val="28"/>
        </w:rPr>
        <w:t>от 26.10.</w:t>
      </w:r>
      <w:r w:rsidR="00184C9C" w:rsidRPr="00A427D8">
        <w:rPr>
          <w:sz w:val="28"/>
          <w:szCs w:val="28"/>
        </w:rPr>
        <w:t>201</w:t>
      </w:r>
      <w:r w:rsidR="00184C9C">
        <w:rPr>
          <w:sz w:val="28"/>
          <w:szCs w:val="28"/>
        </w:rPr>
        <w:t xml:space="preserve">7 </w:t>
      </w:r>
      <w:r w:rsidR="00184C9C" w:rsidRPr="00A427D8">
        <w:rPr>
          <w:sz w:val="28"/>
          <w:szCs w:val="28"/>
        </w:rPr>
        <w:t xml:space="preserve">№ </w:t>
      </w:r>
      <w:r w:rsidR="00184C9C">
        <w:rPr>
          <w:sz w:val="28"/>
          <w:szCs w:val="28"/>
        </w:rPr>
        <w:t>184</w:t>
      </w:r>
      <w:r>
        <w:rPr>
          <w:sz w:val="28"/>
          <w:szCs w:val="28"/>
        </w:rPr>
        <w:t>, отделом правового и штатного обеспечения комитета финансов и бюджета администрации города</w:t>
      </w:r>
      <w:proofErr w:type="gramEnd"/>
      <w:r>
        <w:rPr>
          <w:sz w:val="28"/>
          <w:szCs w:val="28"/>
        </w:rPr>
        <w:t xml:space="preserve"> Ставрополя осуществлен анализ выполнения Плана мониторинга нормативных правовых актов комитета финансов и бюджета администрации города Ставрополя за 2017 год (далее – План мониторинга).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 мониторинга было включено 9 приказов руководителя комитета финансов и бюджета администрации города Ставрополя, в отношении которых проводилась экспертиза соответствия нормам действующего законодательства Российской Федерации, законодательства Ставропольского края, </w:t>
      </w:r>
      <w:hyperlink r:id="rId4" w:history="1">
        <w:r>
          <w:rPr>
            <w:rStyle w:val="a3"/>
            <w:color w:val="auto"/>
            <w:sz w:val="28"/>
            <w:szCs w:val="28"/>
            <w:u w:val="none"/>
          </w:rPr>
          <w:t>нормативным правовым</w:t>
        </w:r>
      </w:hyperlink>
      <w:r>
        <w:rPr>
          <w:sz w:val="28"/>
          <w:szCs w:val="28"/>
        </w:rPr>
        <w:t xml:space="preserve"> актам органов местного самоуправления муниципального образования города Ставрополя, правилам юридической техники, а также устанавливалось наличие внутренних противоречий и необходимость  их устранения. 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Анализ мониторинга проводился на основании информации, предоставленной ответственными исполнителями Плана мониторинга.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выполнения Плана мониторинга было установлено, что приказы руководителя комитета финансов и бюджета администрации города Ставрополя: 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11.11.2014 № 145 «Об утверждении Порядка предоставления комитетом финансов и бюджета администрации города Ставрополя письменных разъяснений налогоплательщикам и налоговым агентам  по вопросам применения муниципальных правовых актов  о местных налогах и сборах»;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26.10.2012 № 119 «Об утверждении Положения о конкурсной комиссии для проведения конкурса на замещение вакантной должности муниципальной службы в комитете финансов и бюджета администрации города Ставрополя» 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соответствуют действующему законодательству и не требуют внесения  изменений или признания утратившими силу.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проведения мониторинга внесены необходимые  изменения в приказы руководителя комитета финансов и бюджета администрации города Ставрополя: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26.10.2012 № 120 «Об утверждении Методики проведения конкурса на замещение вакантной должности муниципальной службы в комитете финансов и бюджета администрации города Ставрополя» (приказом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заместителя руководителя комитета финансов и бюджета администрации города Ставрополя от 21.06.2017 № 112);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15.03.2013 № 37 «Об утверждении Порядка проведения отбора лиц, претендующих на включение в кадровый резерв для замещения вакантных должностей муниципальной службы в комитете финансов и бюджета администрации города Ставрополя» (приказом заместителя главы администрации города Ставрополя, руководителя комитета финансов и бюджета администрации города Ставрополя от 19.05.2017 № 90); 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15.03.2013 № 38 «Об утверждении Положения о комиссии по формированию кадрового резерва для замещения вакантных должностей муниципальной службы в комитете финансов и бюджета администрации города Ставрополя» (приказом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заместителя руководителя комитета финансов и бюджета администрации города Ставрополя от 27.10.2017 № 188).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руководителя комитета финансов и бюджета администрации города Ставрополя от 17.10.2013 № 181 «Об утверждении Порядка организации и проведения мониторинга нормативных правовых актов   комитетом финансов и бюджета администрации города Ставрополя» признан утратившим силу в связи с принятием приказа исполняющего обязанности заместителя главы администрации города Ставрополя, руководителя комитета финансов и бюджета администрации города Ставрополя заместителя руководителя комитета финансов и бюджета администрации города Ставрополя «Об утверждении Порядка организации и проведения мониторинга нормативных правовых актов должностных лиц комитета финансов и бюджета администрации города Ставрополя» от 26.10.2017 № 184.</w:t>
      </w:r>
    </w:p>
    <w:p w:rsidR="00E93183" w:rsidRDefault="00E93183" w:rsidP="00E9318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Приказы руководителя комитета финансов и бюджета администрации города Ставрополя: </w:t>
      </w:r>
    </w:p>
    <w:p w:rsidR="00E93183" w:rsidRDefault="00E93183" w:rsidP="00E9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25.09.2013 № 170 «Об утверждении административного регламента исполнения комитетом финансов и бюджета администрации города Ставрополя судебных актов по искам к муниципальному образованию городу Ставрополю о возмещении вреда, причиненного гражданину или юридическому лицу в результате незаконных действий (бездействия) органов местного самоуправления города Ставрополя либо должностных лиц этих органов, в том числе в результате издания органами местного самоуправления города Ставрополя актов, не соответствующих закону или иному нормативному правовому акту,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срок, а также судебных актов по иным искам о взыскании денежных средств за счет казны города Ставрополя (за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Ставрополя)»; </w:t>
      </w:r>
    </w:p>
    <w:p w:rsidR="00E93183" w:rsidRDefault="00E93183" w:rsidP="00E9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17.12.2013 № 210 «Об утверждении Порядка проведения антикоррупционной экспертизы нормативных правовых актов и их проектов в комитете финансов и бюджета администрации города Ставрополя»;</w:t>
      </w:r>
    </w:p>
    <w:p w:rsidR="00E93183" w:rsidRDefault="00E93183" w:rsidP="00E9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03.06.2014 № 71 «О порядке проведения  анализа финансового состояния принципала в целях предоставления муниципальной гарантии города Ставрополя»</w:t>
      </w:r>
    </w:p>
    <w:p w:rsidR="00E93183" w:rsidRDefault="00E93183" w:rsidP="00E9318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предлагается признать утратившими силу с даты принятия новых нормативных правовых актов, регламентирующих соответствующие правоотношения (проекты приказов заместителя главы администрации города Ставрополя, руководителя комитета финансов и бюджета администрации города направлены в прокуратуру города Ставрополя для проведения правовой и антикоррупционной экспертиз).</w:t>
      </w:r>
    </w:p>
    <w:p w:rsidR="004666C7" w:rsidRDefault="004666C7"/>
    <w:sectPr w:rsidR="004666C7" w:rsidSect="004666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E93183"/>
    <w:rsid w:val="000E143D"/>
    <w:rsid w:val="00184C9C"/>
    <w:rsid w:val="00186B5E"/>
    <w:rsid w:val="00217719"/>
    <w:rsid w:val="00271459"/>
    <w:rsid w:val="003B55A9"/>
    <w:rsid w:val="004666C7"/>
    <w:rsid w:val="005A52EC"/>
    <w:rsid w:val="005A7073"/>
    <w:rsid w:val="008A6315"/>
    <w:rsid w:val="00960067"/>
    <w:rsid w:val="00983BDD"/>
    <w:rsid w:val="009C7370"/>
    <w:rsid w:val="00AC3C26"/>
    <w:rsid w:val="00E23B9C"/>
    <w:rsid w:val="00E93183"/>
    <w:rsid w:val="00ED7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3183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93183"/>
    <w:rPr>
      <w:color w:val="0000FF"/>
      <w:u w:val="single"/>
    </w:rPr>
  </w:style>
  <w:style w:type="paragraph" w:customStyle="1" w:styleId="ConsPlusNormal">
    <w:name w:val="ConsPlusNormal"/>
    <w:basedOn w:val="a"/>
    <w:rsid w:val="00E93183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184C9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C9C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8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06619B38BD0A9F1BACA44EA1A85178009E0E5FE3088FFC194EC190AFFAAABEC33FB48F084F363CAD728C8Z3H9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T.Harchenko</dc:creator>
  <cp:lastModifiedBy>G.Dolgaya</cp:lastModifiedBy>
  <cp:revision>6</cp:revision>
  <cp:lastPrinted>2019-04-04T12:30:00Z</cp:lastPrinted>
  <dcterms:created xsi:type="dcterms:W3CDTF">2018-03-06T06:28:00Z</dcterms:created>
  <dcterms:modified xsi:type="dcterms:W3CDTF">2019-04-04T12:37:00Z</dcterms:modified>
</cp:coreProperties>
</file>