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6000000">
      <w:pPr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7000000">
      <w:pPr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8000000">
      <w:pPr>
        <w:spacing w:after="0" w:before="0"/>
        <w:ind/>
        <w:jc w:val="center"/>
        <w:rPr>
          <w:b w:val="1"/>
          <w:sz w:val="28"/>
        </w:rPr>
      </w:pPr>
    </w:p>
    <w:p w14:paraId="09000000">
      <w:pPr>
        <w:spacing w:after="0" w:before="0" w:line="32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Общие положения</w:t>
      </w:r>
    </w:p>
    <w:p w14:paraId="0A000000">
      <w:pPr>
        <w:ind/>
        <w:jc w:val="center"/>
        <w:rPr>
          <w:sz w:val="28"/>
        </w:rPr>
      </w:pP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 xml:space="preserve">омитет по управлению муниципальным имуществом города Ставрополя на основании решения     Ставропольской     городской Думы    от 27 ноября 2013 г. № 428 «Об утверждении Положения о </w:t>
      </w:r>
      <w:r>
        <w:rPr>
          <w:sz w:val="28"/>
        </w:rPr>
        <w:t>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</w:t>
      </w:r>
      <w:r>
        <w:rPr>
          <w:sz w:val="28"/>
        </w:rPr>
        <w:t>ением об организации и проведении продажи государственного или муниципального имущества в электронной форме»), решения Ставропольской городской Думы от 30 ноября 2022 г. № 129 «О Прогнозном плане (программе) приватизации муниципального имущества города Ста</w:t>
      </w:r>
      <w:r>
        <w:rPr>
          <w:sz w:val="28"/>
        </w:rPr>
        <w:t xml:space="preserve">врополя на 2023 год и плановый период 2024 и 2025 годов», постановления администрации города Ставрополя от 04.12.2023 № 2592 «Об условиях приватизации муниципального имущества города Ставрополя», проводит аукцион по продаже муниципального имущества города </w:t>
      </w:r>
      <w:r>
        <w:rPr>
          <w:sz w:val="28"/>
        </w:rPr>
        <w:t>Ставрополя.</w:t>
      </w:r>
    </w:p>
    <w:p w14:paraId="0C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1. Собственник имущества:</w:t>
      </w:r>
      <w:r>
        <w:rPr>
          <w:sz w:val="28"/>
        </w:rPr>
        <w:t xml:space="preserve"> муниципальное образование город Ставрополь Ставропольского края.</w:t>
      </w:r>
    </w:p>
    <w:p w14:paraId="0D000000">
      <w:pPr>
        <w:ind w:firstLine="709" w:left="0"/>
        <w:jc w:val="both"/>
        <w:rPr>
          <w:sz w:val="28"/>
        </w:rPr>
      </w:pPr>
      <w:r>
        <w:rPr>
          <w:b w:val="1"/>
          <w:color w:val="000000"/>
          <w:sz w:val="28"/>
        </w:rPr>
        <w:t>2. Организатор аукциона (П</w:t>
      </w:r>
      <w:r>
        <w:rPr>
          <w:b w:val="1"/>
          <w:color w:val="000000"/>
          <w:sz w:val="28"/>
        </w:rPr>
        <w:t>родавец):</w:t>
      </w:r>
      <w:r>
        <w:rPr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</w:t>
      </w:r>
      <w:r>
        <w:rPr>
          <w:sz w:val="28"/>
        </w:rPr>
        <w:t xml:space="preserve">дерация, Ставропольский край, город Ставрополь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8; фактический адрес: 355006, Российская     </w:t>
      </w:r>
      <w:r>
        <w:rPr>
          <w:sz w:val="28"/>
        </w:rPr>
        <w:t>Федерация,   </w:t>
      </w:r>
      <w:r>
        <w:rPr>
          <w:sz w:val="28"/>
        </w:rPr>
        <w:t>   Ставропольский     край,      город     Ставрополь, проспект К. Маркса, д. 90, 92; 8(8652) 74-75-85 (добавочный 2300), факс.</w:t>
      </w:r>
      <w:r>
        <w:rPr>
          <w:sz w:val="28"/>
        </w:rPr>
        <w:t xml:space="preserve"> 8(8652) 26-08-54; E-</w:t>
      </w:r>
      <w:r>
        <w:rPr>
          <w:sz w:val="28"/>
        </w:rPr>
        <w:t>mail</w:t>
      </w:r>
      <w:r>
        <w:rPr>
          <w:sz w:val="28"/>
        </w:rPr>
        <w:t>: kumi@stavadm.ru.</w:t>
      </w:r>
    </w:p>
    <w:p w14:paraId="0E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3. Способ приватизации (форма торгов):</w:t>
      </w:r>
      <w:r>
        <w:rPr>
          <w:sz w:val="28"/>
        </w:rPr>
        <w:t xml:space="preserve"> аукцион в электронной форме, открытый по составу участников и по форме подачи предложений о цене имущества (далее - аукцион). </w:t>
      </w:r>
    </w:p>
    <w:p w14:paraId="0F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4. Электронная площадка: электронная торговая площадка АО «ЕЭТП»</w:t>
      </w:r>
      <w:r>
        <w:rPr>
          <w:b w:val="1"/>
          <w:sz w:val="28"/>
        </w:rPr>
        <w:t xml:space="preserve"> в информационно-телекоммуникационной сети «Интернет» по адресу: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5. Оператор электронной площадки (далее – оператор электронной площадки):</w:t>
      </w:r>
      <w:r>
        <w:rPr>
          <w:sz w:val="28"/>
        </w:rPr>
        <w:t xml:space="preserve"> Акционерное общество «Единая электронная торгова</w:t>
      </w:r>
      <w:r>
        <w:rPr>
          <w:sz w:val="28"/>
        </w:rPr>
        <w:t xml:space="preserve">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6. Дата начала приема заявок на участие в аукционе в электронной форме:</w:t>
      </w:r>
      <w:r>
        <w:rPr>
          <w:sz w:val="28"/>
        </w:rPr>
        <w:t xml:space="preserve"> 13 декабря </w:t>
      </w:r>
      <w:r>
        <w:rPr>
          <w:sz w:val="28"/>
        </w:rPr>
        <w:t xml:space="preserve">2023 года в 09-00 час. </w:t>
      </w:r>
    </w:p>
    <w:p w14:paraId="1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sz w:val="28"/>
        </w:rPr>
        <w:t xml:space="preserve"> 17 января 2024 года в 18-00 час. </w:t>
      </w:r>
    </w:p>
    <w:p w14:paraId="14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8. Время приема заявок: круглосуточно по адресу: </w:t>
      </w:r>
      <w:r>
        <w:rPr>
          <w:sz w:val="28"/>
        </w:rPr>
        <w:t>https://178fz.roseltorg.ru.</w:t>
      </w:r>
    </w:p>
    <w:p w14:paraId="15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9. Дата определения участников аукциона в эл</w:t>
      </w:r>
      <w:r>
        <w:rPr>
          <w:b w:val="1"/>
          <w:sz w:val="28"/>
        </w:rPr>
        <w:t xml:space="preserve">ектронной </w:t>
      </w:r>
      <w:r>
        <w:rPr>
          <w:b w:val="1"/>
          <w:sz w:val="28"/>
        </w:rPr>
        <w:t xml:space="preserve">форме:   </w:t>
      </w:r>
      <w:r>
        <w:rPr>
          <w:b w:val="1"/>
          <w:sz w:val="28"/>
        </w:rPr>
        <w:t xml:space="preserve">  </w:t>
      </w:r>
      <w:r>
        <w:rPr>
          <w:sz w:val="28"/>
        </w:rPr>
        <w:t xml:space="preserve">                      19 января 2024 года. </w:t>
      </w:r>
    </w:p>
    <w:p w14:paraId="1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r>
        <w:rPr>
          <w:b w:val="1"/>
          <w:sz w:val="28"/>
        </w:rPr>
        <w:t xml:space="preserve">):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23 января 2024 года в 10-0</w:t>
      </w:r>
      <w:r>
        <w:rPr>
          <w:sz w:val="28"/>
        </w:rPr>
        <w:t xml:space="preserve">0 час. на электронной торговой площадке                     АО «ЕЭТП» в информационно-телекоммуникационной сети «Интернет» по адресу: https://178fz.roseltorg.ru. 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Указанное в настоящем информационном сообщении время – московское. 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При исчислении сроков, ук</w:t>
      </w:r>
      <w:r>
        <w:rPr>
          <w:sz w:val="28"/>
        </w:rPr>
        <w:t>азанных в настоящем информационном сообщении, принимается время сервера электронной торговой площадки – московское.</w:t>
      </w:r>
    </w:p>
    <w:p w14:paraId="19000000">
      <w:pPr>
        <w:spacing w:line="240" w:lineRule="exact"/>
        <w:ind/>
        <w:rPr>
          <w:sz w:val="28"/>
        </w:rPr>
      </w:pPr>
    </w:p>
    <w:p w14:paraId="1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II. Сведения об имуществе, выставляемом на торги</w:t>
      </w:r>
      <w:r>
        <w:rPr>
          <w:b w:val="1"/>
          <w:sz w:val="28"/>
        </w:rPr>
        <w:t>.</w:t>
      </w:r>
    </w:p>
    <w:p w14:paraId="1B000000">
      <w:pPr>
        <w:spacing w:line="240" w:lineRule="exact"/>
        <w:ind/>
        <w:rPr>
          <w:b w:val="1"/>
          <w:sz w:val="28"/>
        </w:rPr>
      </w:pPr>
    </w:p>
    <w:p w14:paraId="1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 Наименование, состав и характеристика имущества, выставляемого на торги, начальная </w:t>
      </w:r>
      <w:r>
        <w:rPr>
          <w:b w:val="1"/>
          <w:sz w:val="28"/>
        </w:rPr>
        <w:t>цена продажи, сумма задатка и шаг аукциона.</w:t>
      </w:r>
    </w:p>
    <w:p w14:paraId="1D000000">
      <w:pPr>
        <w:spacing w:line="240" w:lineRule="exact"/>
        <w:ind/>
        <w:rPr>
          <w:sz w:val="28"/>
        </w:rPr>
      </w:pPr>
    </w:p>
    <w:p w14:paraId="1E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Лот 1.</w:t>
      </w:r>
    </w:p>
    <w:p w14:paraId="1F000000">
      <w:pPr>
        <w:spacing w:line="240" w:lineRule="auto"/>
        <w:ind w:firstLine="709" w:left="0" w:right="-6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Наименование: нежилое помещение, назначение: нежилое, площадь 25,2 кв.м, этаж 01, кадастровый номер 26:12:021612:91, по адресу: </w:t>
      </w:r>
      <w:r>
        <w:rPr>
          <w:rFonts w:ascii="Times New Roman" w:hAnsi="Times New Roman"/>
          <w:color w:val="000000"/>
          <w:sz w:val="28"/>
        </w:rPr>
        <w:t xml:space="preserve">Российская Федерация, </w:t>
      </w:r>
      <w:r>
        <w:rPr>
          <w:rFonts w:ascii="Times New Roman" w:hAnsi="Times New Roman"/>
          <w:color w:val="000000"/>
          <w:sz w:val="28"/>
        </w:rPr>
        <w:t xml:space="preserve">Ставропольский край, городской округ город Ставрополь, </w:t>
      </w:r>
      <w:r>
        <w:rPr>
          <w:rFonts w:ascii="Times New Roman" w:hAnsi="Times New Roman"/>
          <w:color w:val="000000"/>
          <w:sz w:val="28"/>
        </w:rPr>
        <w:t xml:space="preserve">город Ставрополь, </w:t>
      </w:r>
      <w:r>
        <w:rPr>
          <w:rFonts w:ascii="Times New Roman" w:hAnsi="Times New Roman"/>
          <w:color w:val="000000"/>
          <w:sz w:val="28"/>
        </w:rPr>
        <w:t xml:space="preserve">улица Парижской Коммуны, </w:t>
      </w:r>
      <w:r>
        <w:rPr>
          <w:rFonts w:ascii="Times New Roman" w:hAnsi="Times New Roman"/>
          <w:color w:val="000000"/>
          <w:sz w:val="28"/>
        </w:rPr>
        <w:t xml:space="preserve">дом 40, помещение 1. </w:t>
      </w:r>
    </w:p>
    <w:p w14:paraId="20000000">
      <w:pPr>
        <w:spacing w:line="240" w:lineRule="auto"/>
        <w:ind w:firstLine="709" w:left="0" w:right="-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Помещение находится в неудовлетворительном состоянии, требует ремонта. Все коммуникации  отключены. 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>Существующие ограничения (обременения) права –</w:t>
      </w:r>
      <w:r>
        <w:rPr>
          <w:sz w:val="28"/>
        </w:rPr>
        <w:t xml:space="preserve"> не зарегистрировано. </w:t>
      </w:r>
    </w:p>
    <w:p w14:paraId="2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Начальная цена продажи (с учетом НДС 20 %):</w:t>
      </w:r>
      <w:r>
        <w:rPr>
          <w:sz w:val="28"/>
        </w:rPr>
        <w:t xml:space="preserve"> 189 000,00 (Сто восемьдесят девять тысяч) рублей 00 копе</w:t>
      </w:r>
      <w:r>
        <w:rPr>
          <w:sz w:val="28"/>
        </w:rPr>
        <w:t xml:space="preserve">ек. </w:t>
      </w:r>
    </w:p>
    <w:p w14:paraId="2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Сумма задатка:</w:t>
      </w:r>
      <w:r>
        <w:rPr>
          <w:sz w:val="28"/>
        </w:rPr>
        <w:t xml:space="preserve"> 18 900,00 (Восемнадцать тысяч девятьсот) рублей                 00 копеек. </w:t>
      </w:r>
    </w:p>
    <w:p w14:paraId="24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Шаг аукциона (величина повышения начальной цены):</w:t>
      </w:r>
      <w:r>
        <w:rPr>
          <w:sz w:val="28"/>
        </w:rPr>
        <w:t xml:space="preserve"> 9 450 (Девять тысяч четыреста пятьдесят) рублей 00 копеек. </w:t>
      </w:r>
    </w:p>
    <w:p w14:paraId="25000000">
      <w:pPr>
        <w:ind w:firstLine="709" w:left="0"/>
        <w:rPr>
          <w:sz w:val="28"/>
        </w:rPr>
      </w:pPr>
    </w:p>
    <w:p w14:paraId="2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2. Порядок ознакомления покупателе</w:t>
      </w:r>
      <w:r>
        <w:rPr>
          <w:b w:val="1"/>
          <w:sz w:val="28"/>
        </w:rPr>
        <w:t>й с иной информацией, условиями договора купли-продажи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Информационное сообщение 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</w:t>
      </w:r>
      <w:r>
        <w:rPr>
          <w:sz w:val="28"/>
        </w:rPr>
        <w:t xml:space="preserve">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>, на сайте продавца муниципального имущества: www.ставрополь.рф, в открытой для</w:t>
      </w:r>
      <w:r>
        <w:rPr>
          <w:sz w:val="28"/>
        </w:rPr>
        <w:t xml:space="preserve">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>Форма заявки, опись, проект договора купли-продажи прилагаются к настоящему информационному сообщению (Приложения №</w:t>
      </w:r>
      <w:r>
        <w:rPr>
          <w:sz w:val="28"/>
        </w:rPr>
        <w:t xml:space="preserve"> 1 - 3). 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 xml:space="preserve">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течение 2 рабочих дней со дня поступления запроса Продавец </w:t>
      </w:r>
      <w:r>
        <w:rPr>
          <w:sz w:val="28"/>
        </w:rPr>
        <w:t xml:space="preserve">предоставляет оператору электронной площадки для размещения в открытом </w:t>
      </w:r>
      <w:r>
        <w:rPr>
          <w:sz w:val="28"/>
        </w:rPr>
        <w:t xml:space="preserve">доступе разъяснение с указанием предмета запроса, но без указания </w:t>
      </w:r>
      <w:r>
        <w:rPr>
          <w:sz w:val="28"/>
        </w:rPr>
        <w:t xml:space="preserve">лица,   </w:t>
      </w:r>
      <w:r>
        <w:rPr>
          <w:sz w:val="28"/>
        </w:rPr>
        <w:t xml:space="preserve">                от которого поступил запрос.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С иными сведениями об имуществе, имеющимися в распоряжении Продавц</w:t>
      </w:r>
      <w:r>
        <w:rPr>
          <w:sz w:val="28"/>
        </w:rPr>
        <w:t>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Любое заинтересованное лицо независим</w:t>
      </w:r>
      <w:r>
        <w:rPr>
          <w:sz w:val="28"/>
        </w:rPr>
        <w:t>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</w:t>
      </w:r>
      <w:r>
        <w:rPr>
          <w:sz w:val="28"/>
        </w:rPr>
        <w:t>об. 2213). Осмотр</w:t>
      </w:r>
      <w:r>
        <w:rPr>
          <w:sz w:val="28"/>
        </w:rPr>
        <w:t xml:space="preserve"> выставленных на пр</w:t>
      </w:r>
      <w:r>
        <w:rPr>
          <w:sz w:val="28"/>
        </w:rPr>
        <w:t>одажу объектов недвижимости, про</w:t>
      </w:r>
      <w:r>
        <w:rPr>
          <w:sz w:val="28"/>
        </w:rPr>
        <w:t xml:space="preserve">водится в рабочие дни недели в присутствии представителя Продавца с 9:00 до 13:00 и с 14:00 до 18:00. </w:t>
      </w:r>
    </w:p>
    <w:p w14:paraId="2E000000">
      <w:pPr>
        <w:spacing w:line="240" w:lineRule="exact"/>
        <w:ind/>
        <w:jc w:val="both"/>
        <w:rPr>
          <w:sz w:val="28"/>
        </w:rPr>
      </w:pPr>
    </w:p>
    <w:p w14:paraId="2F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</w:t>
      </w:r>
      <w:r>
        <w:rPr>
          <w:b w:val="1"/>
          <w:sz w:val="28"/>
        </w:rPr>
        <w:t>.</w:t>
      </w:r>
    </w:p>
    <w:p w14:paraId="30000000">
      <w:pPr>
        <w:spacing w:line="240" w:lineRule="exact"/>
        <w:ind/>
        <w:jc w:val="both"/>
        <w:rPr>
          <w:sz w:val="28"/>
        </w:rPr>
      </w:pP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Ограничения участия </w:t>
      </w:r>
      <w:r>
        <w:rPr>
          <w:sz w:val="28"/>
        </w:rPr>
        <w:t>отдельных категорий физических лиц и юридических лиц в приватизации имущества</w:t>
      </w:r>
      <w:r>
        <w:rPr>
          <w:sz w:val="28"/>
        </w:rPr>
        <w:t>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 государственных и муниципальных унитарных предприятий, государственных и му</w:t>
      </w:r>
      <w:r>
        <w:rPr>
          <w:sz w:val="28"/>
        </w:rPr>
        <w:t>ниципальных учреждений;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"consultantplus://offline/ref=279F30BA1968EAC94F5DA340560103B8B71BCF4D5D9122F27A4413CBE787587E34ED4EBEBFiDa9I"</w:instrText>
      </w:r>
      <w:r>
        <w:rPr>
          <w:sz w:val="28"/>
        </w:rPr>
        <w:fldChar w:fldCharType="separate"/>
      </w:r>
      <w:r>
        <w:rPr>
          <w:sz w:val="28"/>
        </w:rPr>
        <w:t>статьей 25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</w:t>
      </w:r>
      <w:r>
        <w:rPr>
          <w:sz w:val="28"/>
        </w:rPr>
        <w:t xml:space="preserve"> Федеральный з</w:t>
      </w:r>
      <w:r>
        <w:rPr>
          <w:sz w:val="28"/>
        </w:rPr>
        <w:t xml:space="preserve">акон № 178-ФЗ);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 юридических лиц, местом рег</w:t>
      </w:r>
      <w:r>
        <w:rPr>
          <w:sz w:val="28"/>
        </w:rPr>
        <w:t xml:space="preserve">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"consultantplus://offline/ref=279F30BA1968EAC94F5DA340560103B8B71BCA455A9622F27A4413CBE787587E34ED4EiBaFI"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госу</w:t>
      </w:r>
      <w:r>
        <w:rPr>
          <w:sz w:val="28"/>
        </w:rPr>
        <w:t>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</w:t>
      </w:r>
      <w:r>
        <w:rPr>
          <w:sz w:val="28"/>
        </w:rPr>
        <w:t xml:space="preserve">ации о своих выгодоприобретателях, </w:t>
      </w:r>
      <w:r>
        <w:rPr>
          <w:sz w:val="28"/>
        </w:rPr>
        <w:t>бенефициарных</w:t>
      </w:r>
      <w:r>
        <w:rPr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Понятие «контролирующее лицо» используется в том же значении, что и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"consultantplus://offline/ref=279F30BA1968EAC94F5DA340560103B8B71AC0465F9722F27A4413CBE787587E34ED4EBBBBDCA2CAi4a5I"</w:instrText>
      </w:r>
      <w:r>
        <w:rPr>
          <w:sz w:val="28"/>
        </w:rPr>
        <w:fldChar w:fldCharType="separate"/>
      </w:r>
      <w:r>
        <w:rPr>
          <w:sz w:val="28"/>
        </w:rPr>
        <w:t>статье 5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</w:t>
      </w:r>
      <w:r>
        <w:rPr>
          <w:sz w:val="28"/>
        </w:rPr>
        <w:t>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sz w:val="28"/>
        </w:rPr>
        <w:t>бенефициарный</w:t>
      </w:r>
      <w:r>
        <w:rPr>
          <w:sz w:val="28"/>
        </w:rPr>
        <w:t xml:space="preserve"> владелец» используются в значениях, указанных в               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"consultantplus://offline/ref=279F30BA1968EAC94F5DA340560103B8B71ACF435C9022F27A4413CBE787587E34ED4EBBBBDCA0CCi4aEI"</w:instrText>
      </w:r>
      <w:r>
        <w:rPr>
          <w:sz w:val="28"/>
        </w:rPr>
        <w:fldChar w:fldCharType="separate"/>
      </w:r>
      <w:r>
        <w:rPr>
          <w:sz w:val="28"/>
        </w:rPr>
        <w:t>статье 3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7 августа 2001 г. № 115-ФЗ                                        </w:t>
      </w:r>
      <w:r>
        <w:rPr>
          <w:sz w:val="28"/>
        </w:rPr>
        <w:t>«О противодействии легализации (отмыванию) доходов, по</w:t>
      </w:r>
      <w:r>
        <w:rPr>
          <w:sz w:val="28"/>
        </w:rPr>
        <w:t>лученных преступным путем, и финансированию терроризма».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Обязанность доказать свое</w:t>
      </w:r>
      <w:r>
        <w:rPr>
          <w:sz w:val="28"/>
        </w:rPr>
        <w:t xml:space="preserve"> право на участие в аукционе в электронной форме возлагается на Претендента. </w:t>
      </w:r>
    </w:p>
    <w:p w14:paraId="39000000">
      <w:pPr>
        <w:spacing w:line="240" w:lineRule="exact"/>
        <w:ind w:firstLine="709" w:left="0"/>
        <w:jc w:val="both"/>
        <w:rPr>
          <w:sz w:val="28"/>
        </w:rPr>
      </w:pPr>
    </w:p>
    <w:p w14:paraId="3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</w:t>
      </w:r>
      <w:r>
        <w:rPr>
          <w:b w:val="1"/>
          <w:sz w:val="28"/>
        </w:rPr>
        <w:t>.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Лицо, отвечающее признакам покупателя в соответствии с Федеральным законом </w:t>
      </w:r>
      <w:r>
        <w:rPr>
          <w:sz w:val="28"/>
        </w:rPr>
        <w:t xml:space="preserve">№ 178-ФЗ </w:t>
      </w:r>
      <w:r>
        <w:rPr>
          <w:sz w:val="28"/>
        </w:rPr>
        <w:t xml:space="preserve">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1) внести задаток в указанном в настоящем информационном сообщени</w:t>
      </w:r>
      <w:r>
        <w:rPr>
          <w:sz w:val="28"/>
        </w:rPr>
        <w:t xml:space="preserve">и порядке; </w:t>
      </w:r>
    </w:p>
    <w:p w14:paraId="3D000000">
      <w:pPr>
        <w:ind w:firstLine="709" w:left="0"/>
        <w:jc w:val="both"/>
        <w:rPr>
          <w:sz w:val="28"/>
        </w:rPr>
      </w:pPr>
      <w:r>
        <w:rPr>
          <w:sz w:val="28"/>
        </w:rPr>
        <w:t>2) подать заявку по утвержденной Продавцом форме.</w:t>
      </w:r>
    </w:p>
    <w:p w14:paraId="3E000000">
      <w:pPr>
        <w:ind w:firstLine="709" w:left="0"/>
        <w:jc w:val="both"/>
        <w:rPr>
          <w:sz w:val="28"/>
        </w:rPr>
      </w:pP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Претенденты, зарегистрированные с 1 января 2019 го</w:t>
      </w:r>
      <w:r>
        <w:rPr>
          <w:sz w:val="28"/>
        </w:rPr>
        <w:t>да в Единой информационной систем</w:t>
      </w:r>
      <w:r>
        <w:rPr>
          <w:sz w:val="28"/>
        </w:rPr>
        <w:t>е</w:t>
      </w:r>
      <w:r>
        <w:rPr>
          <w:sz w:val="28"/>
        </w:rPr>
        <w:t xml:space="preserve"> в сфере закупок и аккредитованные в торговой секции «Государственные закупки» электронной площадки, вправе участвовать в</w:t>
      </w:r>
      <w:r>
        <w:rPr>
          <w:sz w:val="28"/>
        </w:rPr>
        <w:t xml:space="preserve"> аукционе по </w:t>
      </w:r>
      <w:r>
        <w:rPr>
          <w:sz w:val="28"/>
        </w:rPr>
        <w:t xml:space="preserve">продаже </w:t>
      </w:r>
      <w:r>
        <w:rPr>
          <w:sz w:val="28"/>
        </w:rPr>
        <w:t>имущества в электронной форме без дополнительной подачи заявки на регистрацию (аккредитацию</w:t>
      </w:r>
      <w:r>
        <w:rPr>
          <w:sz w:val="28"/>
        </w:rPr>
        <w:t>) на электронной площадке.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</w:t>
      </w:r>
      <w:r>
        <w:rPr>
          <w:sz w:val="28"/>
        </w:rPr>
        <w:t>з</w:t>
      </w:r>
      <w:r>
        <w:rPr>
          <w:sz w:val="28"/>
        </w:rPr>
        <w:t>аконом от 05</w:t>
      </w:r>
      <w:r>
        <w:rPr>
          <w:sz w:val="28"/>
        </w:rPr>
        <w:t xml:space="preserve"> апреля </w:t>
      </w:r>
      <w:r>
        <w:rPr>
          <w:sz w:val="28"/>
        </w:rPr>
        <w:t>2013</w:t>
      </w:r>
      <w:r>
        <w:rPr>
          <w:sz w:val="28"/>
        </w:rPr>
        <w:t xml:space="preserve"> г.</w:t>
      </w:r>
      <w:r>
        <w:rPr>
          <w:sz w:val="28"/>
        </w:rPr>
        <w:t xml:space="preserve"> № 44-ФЗ «О контрактной системе в сфере закупок товаров, рабо</w:t>
      </w:r>
      <w:r>
        <w:rPr>
          <w:sz w:val="28"/>
        </w:rPr>
        <w:t xml:space="preserve">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</w:t>
      </w:r>
      <w:r>
        <w:rPr>
          <w:sz w:val="28"/>
        </w:rPr>
        <w:t>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Регламент электронной площадки АО «ЕЭТП» размещен в открытой части электронной площадки </w:t>
      </w:r>
      <w:r>
        <w:rPr>
          <w:sz w:val="28"/>
        </w:rPr>
        <w:t>в разделе «Помощь», подраздел «База знаний», во вкладке «Документы и регламенты» на сайте оператора электронной площадки.</w:t>
      </w:r>
    </w:p>
    <w:p w14:paraId="42000000">
      <w:pPr>
        <w:ind w:firstLine="709" w:left="0"/>
        <w:jc w:val="both"/>
        <w:rPr>
          <w:sz w:val="28"/>
        </w:rPr>
      </w:pPr>
      <w:r>
        <w:rPr>
          <w:sz w:val="28"/>
        </w:rPr>
        <w:t>Регистрация на электронной площадке осуществляется без взимания платы.</w:t>
      </w:r>
    </w:p>
    <w:p w14:paraId="43000000">
      <w:pPr>
        <w:spacing w:line="240" w:lineRule="exact"/>
        <w:ind/>
        <w:rPr>
          <w:sz w:val="28"/>
        </w:rPr>
      </w:pPr>
    </w:p>
    <w:p w14:paraId="44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  <w:r>
        <w:rPr>
          <w:b w:val="1"/>
          <w:color w:val="000000"/>
          <w:sz w:val="28"/>
        </w:rPr>
        <w:t>.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Задаток для участия</w:t>
      </w:r>
      <w:r>
        <w:rPr>
          <w:sz w:val="28"/>
        </w:rPr>
        <w:t xml:space="preserve"> в аукционе служит обеспечением исполнения обязательства победителя аукциона по заключению договора купли-продажи </w:t>
      </w:r>
      <w:r>
        <w:rPr>
          <w:sz w:val="28"/>
        </w:rPr>
        <w:t>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6000000">
      <w:pPr>
        <w:ind w:firstLine="709" w:left="0"/>
        <w:jc w:val="both"/>
        <w:rPr>
          <w:sz w:val="28"/>
        </w:rPr>
      </w:pPr>
      <w:r>
        <w:rPr>
          <w:sz w:val="28"/>
        </w:rPr>
        <w:t>Задаток д</w:t>
      </w:r>
      <w:r>
        <w:rPr>
          <w:sz w:val="28"/>
        </w:rPr>
        <w:t>олжен поступить не позднее 00 ч. 00 мин. 19.01.2024 г.</w:t>
      </w: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</w:t>
      </w:r>
      <w:r>
        <w:rPr>
          <w:sz w:val="28"/>
        </w:rPr>
        <w:t>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Платежи по перечислению задатка для участия в аукционе и порядок возврата задатка осуществляются в соответствии с Регламенто</w:t>
      </w:r>
      <w:r>
        <w:rPr>
          <w:sz w:val="28"/>
        </w:rPr>
        <w:t>м электронной площадки АО «ЕЭТП».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</w:t>
      </w:r>
      <w:r>
        <w:rPr>
          <w:sz w:val="28"/>
        </w:rPr>
        <w:t xml:space="preserve"> Федерального з</w:t>
      </w:r>
      <w:r>
        <w:rPr>
          <w:sz w:val="28"/>
        </w:rPr>
        <w:t>акона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№ </w:t>
      </w:r>
      <w:r>
        <w:rPr>
          <w:sz w:val="28"/>
        </w:rPr>
        <w:t>178-ФЗ, в течение пяти дней с даты подведения итогов аукциона.</w:t>
      </w:r>
    </w:p>
    <w:p w14:paraId="4A000000">
      <w:pPr>
        <w:ind w:firstLine="709" w:left="0"/>
        <w:jc w:val="both"/>
        <w:rPr>
          <w:sz w:val="28"/>
        </w:rPr>
      </w:pPr>
      <w:r>
        <w:rPr>
          <w:sz w:val="28"/>
        </w:rPr>
        <w:t>Задаток победителя либо лица, признанного единственным участник</w:t>
      </w:r>
      <w:r>
        <w:rPr>
          <w:sz w:val="28"/>
        </w:rPr>
        <w:t xml:space="preserve">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</w:t>
      </w:r>
      <w:r>
        <w:rPr>
          <w:sz w:val="28"/>
        </w:rPr>
        <w:t xml:space="preserve"> Федерального </w:t>
      </w:r>
      <w:r>
        <w:rPr>
          <w:sz w:val="28"/>
        </w:rPr>
        <w:t>з</w:t>
      </w:r>
      <w:r>
        <w:rPr>
          <w:sz w:val="28"/>
        </w:rPr>
        <w:t xml:space="preserve">акона </w:t>
      </w:r>
      <w:r>
        <w:rPr>
          <w:sz w:val="28"/>
        </w:rPr>
        <w:t>178-ФЗ, засч</w:t>
      </w:r>
      <w:r>
        <w:rPr>
          <w:sz w:val="28"/>
        </w:rPr>
        <w:t>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При ук</w:t>
      </w:r>
      <w:r>
        <w:rPr>
          <w:sz w:val="28"/>
        </w:rPr>
        <w:t xml:space="preserve">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</w:t>
      </w:r>
      <w:r>
        <w:rPr>
          <w:sz w:val="28"/>
        </w:rPr>
        <w:t>Федерального з</w:t>
      </w:r>
      <w:r>
        <w:rPr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C000000">
      <w:pPr>
        <w:ind w:firstLine="709" w:left="0"/>
        <w:jc w:val="both"/>
        <w:rPr>
          <w:sz w:val="28"/>
        </w:rPr>
      </w:pPr>
      <w:r>
        <w:rPr>
          <w:sz w:val="28"/>
        </w:rPr>
        <w:t>Поступивший от Претендента задаток по</w:t>
      </w:r>
      <w:r>
        <w:rPr>
          <w:sz w:val="28"/>
        </w:rPr>
        <w:t xml:space="preserve">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sz w:val="28"/>
        </w:rPr>
        <w:t>продаже имущества.</w:t>
      </w:r>
    </w:p>
    <w:p w14:paraId="4D000000">
      <w:pPr>
        <w:spacing w:line="240" w:lineRule="exact"/>
        <w:ind w:firstLine="709" w:left="0"/>
        <w:jc w:val="both"/>
        <w:rPr>
          <w:sz w:val="28"/>
        </w:rPr>
      </w:pPr>
    </w:p>
    <w:p w14:paraId="4E000000">
      <w:pPr>
        <w:spacing w:line="240" w:lineRule="exact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</w:t>
      </w:r>
      <w:r>
        <w:rPr>
          <w:b w:val="1"/>
          <w:sz w:val="28"/>
        </w:rPr>
        <w:t>.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Заявка подается путем заполне</w:t>
      </w:r>
      <w:r>
        <w:rPr>
          <w:sz w:val="28"/>
        </w:rPr>
        <w:t>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заявку. 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аявки </w:t>
      </w:r>
      <w:r>
        <w:rPr>
          <w:sz w:val="28"/>
        </w:rPr>
        <w:t>подаются</w:t>
      </w:r>
      <w:r>
        <w:rPr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Заявка подается и принимается одновременно с полным комплектом требуемых для участия в аукционе </w:t>
      </w:r>
      <w:r>
        <w:rPr>
          <w:sz w:val="28"/>
        </w:rPr>
        <w:t xml:space="preserve">документов. 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>Заявка и пр</w:t>
      </w:r>
      <w:r>
        <w:rPr>
          <w:sz w:val="28"/>
        </w:rPr>
        <w:t>иложенные к ней документы должны быть подписаны электронной подписью Претендента</w:t>
      </w:r>
      <w:r>
        <w:rPr>
          <w:sz w:val="28"/>
        </w:rPr>
        <w:t>.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6000000">
      <w:pPr>
        <w:rPr>
          <w:sz w:val="28"/>
        </w:rPr>
      </w:pPr>
    </w:p>
    <w:p w14:paraId="57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5. Пе</w:t>
      </w:r>
      <w:r>
        <w:rPr>
          <w:b w:val="1"/>
          <w:sz w:val="28"/>
        </w:rPr>
        <w:t>речень требуемых для участия в аукционе в электронной форме документов и требования к их оформлению</w:t>
      </w:r>
      <w:r>
        <w:rPr>
          <w:b w:val="1"/>
          <w:sz w:val="28"/>
        </w:rPr>
        <w:t>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Для участия в аукционе в электронной форме Претенденты представляют электронные образы следующих документов</w:t>
      </w:r>
      <w:r>
        <w:rPr>
          <w:sz w:val="28"/>
        </w:rPr>
        <w:t>,</w:t>
      </w:r>
      <w:r>
        <w:rPr>
          <w:sz w:val="28"/>
        </w:rPr>
        <w:t xml:space="preserve"> заверенные электронной подписью. 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Юридические ли</w:t>
      </w:r>
      <w:r>
        <w:rPr>
          <w:sz w:val="28"/>
        </w:rPr>
        <w:t xml:space="preserve">ца представляют: 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аукционе (Приложение № 1);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учредительные документы; 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sz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- документ, подтверждающий полномочия руководителя юридического лица на осуществление действий от имени юри</w:t>
      </w:r>
      <w:r>
        <w:rPr>
          <w:sz w:val="28"/>
        </w:rPr>
        <w:t xml:space="preserve">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опись документов, представленных для участия в </w:t>
      </w:r>
      <w:r>
        <w:rPr>
          <w:sz w:val="28"/>
        </w:rPr>
        <w:t>электронном аукционе (Приложение № 2).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Физические лица представляют: 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документ, удостоверяющий личность (все листы). 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- опись документов, представлен</w:t>
      </w:r>
      <w:r>
        <w:rPr>
          <w:sz w:val="28"/>
        </w:rPr>
        <w:t>ных для участия в электронном аукционе по продаже муниципального имущества (Приложение № 2).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</w:t>
      </w:r>
      <w:r>
        <w:rPr>
          <w:sz w:val="28"/>
        </w:rPr>
        <w:t>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</w:t>
      </w:r>
      <w:r>
        <w:rPr>
          <w:sz w:val="28"/>
        </w:rPr>
        <w:t>держать также документ, подтверждающий полномочия этого лица.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Указанные документы в части их оформления и содержания должны соответствовать требованиям</w:t>
      </w:r>
      <w:r>
        <w:rPr>
          <w:sz w:val="28"/>
        </w:rPr>
        <w:t xml:space="preserve"> законодательства Российской Федерации.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</w:t>
      </w:r>
      <w:r>
        <w:rPr>
          <w:sz w:val="28"/>
        </w:rPr>
        <w:t xml:space="preserve">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7000000">
      <w:pPr>
        <w:ind w:firstLine="709" w:left="0"/>
        <w:rPr>
          <w:sz w:val="28"/>
        </w:rPr>
      </w:pPr>
    </w:p>
    <w:p w14:paraId="68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IV. Определение участников аукциона </w:t>
      </w:r>
      <w:r>
        <w:rPr>
          <w:b w:val="1"/>
          <w:sz w:val="28"/>
        </w:rPr>
        <w:t>в электронной форме</w:t>
      </w:r>
      <w:r>
        <w:rPr>
          <w:b w:val="1"/>
          <w:sz w:val="28"/>
        </w:rPr>
        <w:t>.</w:t>
      </w:r>
    </w:p>
    <w:p w14:paraId="69000000">
      <w:pPr>
        <w:ind w:firstLine="709" w:left="0"/>
        <w:jc w:val="both"/>
        <w:rPr>
          <w:sz w:val="28"/>
        </w:rPr>
      </w:pP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По результатам рассмотрения заявок и документов Продавец принимает решен</w:t>
      </w:r>
      <w:r>
        <w:rPr>
          <w:sz w:val="28"/>
        </w:rPr>
        <w:t xml:space="preserve">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6D000000">
      <w:pPr>
        <w:ind w:firstLine="709" w:left="0"/>
        <w:jc w:val="both"/>
        <w:rPr>
          <w:sz w:val="28"/>
        </w:rPr>
      </w:pPr>
      <w:r>
        <w:rPr>
          <w:sz w:val="28"/>
        </w:rPr>
        <w:t>- представленн</w:t>
      </w:r>
      <w:r>
        <w:rPr>
          <w:sz w:val="28"/>
        </w:rPr>
        <w:t xml:space="preserve">ые документы не подтверждают право Претендента быть покупателем в соответствии с законодательством Российской Федерации; 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- представлены не все документы в соответствии с перечнем, указанным в информационном сообщении, или оформление указанных документов н</w:t>
      </w:r>
      <w:r>
        <w:rPr>
          <w:sz w:val="28"/>
        </w:rPr>
        <w:t xml:space="preserve">е соответствует законодательству Российской Федерации; 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 не подтверждено поступление в установленный срок задатка. 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Настоящий перечень оснований отказа Претенденту на </w:t>
      </w:r>
      <w:r>
        <w:rPr>
          <w:sz w:val="28"/>
        </w:rPr>
        <w:t xml:space="preserve">участие в аукционе в электронной форме является исчерпывающим. 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</w:t>
      </w:r>
      <w:r>
        <w:rPr>
          <w:sz w:val="28"/>
        </w:rPr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sz w:val="28"/>
        </w:rPr>
        <w:t>ием оснований отказа.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Оператор электронной п</w:t>
      </w:r>
      <w:r>
        <w:rPr>
          <w:sz w:val="28"/>
        </w:rPr>
        <w:t xml:space="preserve">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sz w:val="28"/>
        </w:rPr>
        <w:t>Участниками аукциона или об отказе в признании Участниками аукциона с указ</w:t>
      </w:r>
      <w:r>
        <w:rPr>
          <w:sz w:val="28"/>
        </w:rPr>
        <w:t xml:space="preserve">анием оснований отказа. 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 о П</w:t>
      </w:r>
      <w:r>
        <w:rPr>
          <w:sz w:val="28"/>
        </w:rPr>
        <w:t xml:space="preserve">ретендентах, не допущенных к участию в аукционе, размещается  в открытой для доступа неограниченного круга лиц части электронной площадки на сайте: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 официальном сайте Российской Федерации в сети «Интернет» для размещения информации о проведении торгов: </w:t>
      </w:r>
      <w:r>
        <w:rPr>
          <w:sz w:val="28"/>
        </w:rPr>
        <w:fldChar w:fldCharType="begin"/>
      </w:r>
      <w:r>
        <w:rPr>
          <w:sz w:val="28"/>
        </w:rPr>
        <w:instrText>HYPERLINK "http://www.torgi.gov.ru"</w:instrText>
      </w:r>
      <w:r>
        <w:rPr>
          <w:sz w:val="28"/>
        </w:rPr>
        <w:fldChar w:fldCharType="separate"/>
      </w:r>
      <w:r>
        <w:rPr>
          <w:sz w:val="28"/>
        </w:rPr>
        <w:t>www.torgi.gov.ru</w:t>
      </w:r>
      <w:r>
        <w:rPr>
          <w:sz w:val="28"/>
        </w:rPr>
        <w:fldChar w:fldCharType="end"/>
      </w:r>
      <w:r>
        <w:rPr>
          <w:sz w:val="28"/>
        </w:rPr>
        <w:t>, на сайте Продавца муниципального имущества: www.ставрополь.рф.</w:t>
      </w:r>
    </w:p>
    <w:p w14:paraId="76000000">
      <w:pPr>
        <w:rPr>
          <w:sz w:val="28"/>
        </w:rPr>
      </w:pPr>
    </w:p>
    <w:p w14:paraId="7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V. Порядок проведения аукциона </w:t>
      </w:r>
      <w:r>
        <w:rPr>
          <w:b w:val="1"/>
          <w:sz w:val="28"/>
        </w:rPr>
        <w:t>в электронной форме и определения победителя аукциона в электронной форме</w:t>
      </w:r>
      <w:r>
        <w:rPr>
          <w:b w:val="1"/>
          <w:sz w:val="28"/>
        </w:rPr>
        <w:t>.</w:t>
      </w:r>
    </w:p>
    <w:p w14:paraId="78000000">
      <w:pPr>
        <w:rPr>
          <w:b w:val="1"/>
          <w:sz w:val="28"/>
        </w:rPr>
      </w:pPr>
    </w:p>
    <w:p w14:paraId="79000000">
      <w:pPr>
        <w:ind w:firstLine="709" w:left="0"/>
        <w:jc w:val="both"/>
        <w:rPr>
          <w:sz w:val="28"/>
        </w:rPr>
      </w:pPr>
      <w:r>
        <w:rPr>
          <w:sz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</w:t>
      </w:r>
      <w:r>
        <w:rPr>
          <w:sz w:val="28"/>
        </w:rPr>
        <w:t>бщении, путем последовательного повышения участниками начальной цены продажи на величину</w:t>
      </w:r>
      <w:r>
        <w:rPr>
          <w:sz w:val="28"/>
        </w:rPr>
        <w:t xml:space="preserve"> равную либо кратную величине «шага аукциона». </w:t>
      </w:r>
    </w:p>
    <w:p w14:paraId="7A000000">
      <w:pPr>
        <w:ind w:firstLine="709" w:left="0"/>
        <w:jc w:val="both"/>
        <w:rPr>
          <w:sz w:val="28"/>
        </w:rPr>
      </w:pPr>
      <w:r>
        <w:rPr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</w:t>
      </w:r>
      <w:r>
        <w:rPr>
          <w:sz w:val="28"/>
        </w:rPr>
        <w:t xml:space="preserve">ектронной торговой площадки и возможность представления ими предложений о цене имущества. </w:t>
      </w:r>
    </w:p>
    <w:p w14:paraId="7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C000000">
      <w:pPr>
        <w:ind w:firstLine="709" w:left="0"/>
        <w:jc w:val="both"/>
        <w:rPr>
          <w:sz w:val="28"/>
        </w:rPr>
      </w:pPr>
      <w:r>
        <w:rPr>
          <w:sz w:val="28"/>
        </w:rPr>
        <w:t>а) в открытой части электронной торговой площадки -</w:t>
      </w:r>
      <w:r>
        <w:rPr>
          <w:sz w:val="28"/>
        </w:rPr>
        <w:t xml:space="preserve">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7D000000">
      <w:pPr>
        <w:ind w:firstLine="709" w:left="0"/>
        <w:jc w:val="both"/>
        <w:rPr>
          <w:sz w:val="28"/>
        </w:rPr>
      </w:pPr>
      <w:r>
        <w:rPr>
          <w:sz w:val="28"/>
        </w:rPr>
        <w:t>б) в закрытой части электронной площадки - помимо информации, указанной в открытой части э</w:t>
      </w:r>
      <w:r>
        <w:rPr>
          <w:sz w:val="28"/>
        </w:rPr>
        <w:t xml:space="preserve">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7E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со времени начала проведения проц</w:t>
      </w:r>
      <w:r>
        <w:rPr>
          <w:sz w:val="28"/>
        </w:rPr>
        <w:t xml:space="preserve">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7F000000">
      <w:pPr>
        <w:ind w:firstLine="709" w:left="0"/>
        <w:jc w:val="both"/>
        <w:rPr>
          <w:sz w:val="28"/>
        </w:rPr>
      </w:pPr>
      <w:r>
        <w:rPr>
          <w:sz w:val="28"/>
        </w:rPr>
        <w:t>а) поступило предложение о начальной цене имущества, то время для представления следу</w:t>
      </w:r>
      <w:r>
        <w:rPr>
          <w:sz w:val="28"/>
        </w:rPr>
        <w:t xml:space="preserve">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>
        <w:rPr>
          <w:sz w:val="28"/>
        </w:rPr>
        <w:t xml:space="preserve">поступило, аукцион с помощью программно-аппаратных средств электронной площадки завершается; </w:t>
      </w:r>
    </w:p>
    <w:p w14:paraId="80000000">
      <w:pPr>
        <w:ind w:firstLine="709" w:left="0"/>
        <w:jc w:val="both"/>
        <w:rPr>
          <w:sz w:val="28"/>
        </w:rPr>
      </w:pPr>
      <w:r>
        <w:rPr>
          <w:sz w:val="28"/>
        </w:rPr>
        <w:t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</w:t>
      </w:r>
      <w:r>
        <w:rPr>
          <w:sz w:val="28"/>
        </w:rPr>
        <w:t xml:space="preserve">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программными средствами электронной площадки обеспечивается: </w:t>
      </w:r>
    </w:p>
    <w:p w14:paraId="82000000">
      <w:pPr>
        <w:ind w:firstLine="709" w:left="0"/>
        <w:jc w:val="both"/>
        <w:rPr>
          <w:sz w:val="28"/>
        </w:rPr>
      </w:pPr>
      <w:r>
        <w:rPr>
          <w:sz w:val="28"/>
        </w:rPr>
        <w:t>а) исключение возможности подачи участником предложен</w:t>
      </w:r>
      <w:r>
        <w:rPr>
          <w:sz w:val="28"/>
        </w:rPr>
        <w:t xml:space="preserve">ия о цене имущества, не соответствующего увеличению текущей цены на величину «шага аукциона»; </w:t>
      </w:r>
    </w:p>
    <w:p w14:paraId="83000000">
      <w:pPr>
        <w:ind w:firstLine="709" w:left="0"/>
        <w:jc w:val="both"/>
        <w:rPr>
          <w:sz w:val="28"/>
        </w:rPr>
      </w:pPr>
      <w:r>
        <w:rPr>
          <w:sz w:val="28"/>
        </w:rPr>
        <w:t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</w:t>
      </w:r>
      <w:r>
        <w:rPr>
          <w:sz w:val="28"/>
        </w:rPr>
        <w:t xml:space="preserve">ния ранее другим участником. </w:t>
      </w: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</w:t>
      </w:r>
      <w:r>
        <w:rPr>
          <w:sz w:val="28"/>
        </w:rPr>
        <w:t xml:space="preserve">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6000000">
      <w:pPr>
        <w:ind w:firstLine="709" w:left="0"/>
        <w:jc w:val="both"/>
        <w:rPr>
          <w:sz w:val="28"/>
        </w:rPr>
      </w:pPr>
      <w:r>
        <w:rPr>
          <w:sz w:val="28"/>
        </w:rPr>
        <w:t>Процедура аукциона в электронной форме счи</w:t>
      </w:r>
      <w:r>
        <w:rPr>
          <w:sz w:val="28"/>
        </w:rPr>
        <w:t xml:space="preserve">тается завершенной со времени подписания Продавцом протокола об итогах аукциона                                   в электронной форме. </w:t>
      </w:r>
    </w:p>
    <w:p w14:paraId="87000000">
      <w:pPr>
        <w:ind w:firstLine="709" w:left="0"/>
        <w:jc w:val="both"/>
        <w:rPr>
          <w:sz w:val="28"/>
        </w:rPr>
      </w:pPr>
      <w:r>
        <w:rPr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</w:t>
      </w:r>
      <w:r>
        <w:rPr>
          <w:sz w:val="28"/>
        </w:rPr>
        <w:t>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</w:t>
      </w:r>
      <w:r>
        <w:rPr>
          <w:sz w:val="28"/>
        </w:rPr>
        <w:t xml:space="preserve">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</w:t>
      </w:r>
      <w:r>
        <w:rPr>
          <w:sz w:val="28"/>
        </w:rPr>
        <w:t xml:space="preserve">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</w:t>
      </w:r>
      <w:r>
        <w:rPr>
          <w:sz w:val="28"/>
        </w:rPr>
        <w:t>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8000000">
      <w:pPr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</w:t>
      </w:r>
      <w:r>
        <w:rPr>
          <w:sz w:val="28"/>
        </w:rPr>
        <w:t xml:space="preserve">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</w:t>
      </w:r>
      <w:r>
        <w:rPr>
          <w:sz w:val="28"/>
        </w:rPr>
        <w:t>размещается в отк</w:t>
      </w:r>
      <w:r>
        <w:rPr>
          <w:sz w:val="28"/>
        </w:rPr>
        <w:t>рытой части электронной площадки следующая информация:</w:t>
      </w:r>
    </w:p>
    <w:p w14:paraId="89000000">
      <w:pPr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фамилия, имя, отчество физического лица или наименование юридического лица - </w:t>
      </w:r>
      <w:r>
        <w:rPr>
          <w:sz w:val="28"/>
        </w:rPr>
        <w:t>победителя или лица, признанного единственным участником аукциона.</w:t>
      </w:r>
    </w:p>
    <w:p w14:paraId="8C000000">
      <w:pPr>
        <w:ind w:firstLine="709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</w:t>
      </w:r>
      <w:r>
        <w:rPr>
          <w:sz w:val="28"/>
        </w:rPr>
        <w:t>униципального имущества.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а) не было подано ни одной заявки на участие либо ни один из </w:t>
      </w:r>
      <w:r>
        <w:rPr>
          <w:sz w:val="28"/>
        </w:rPr>
        <w:t>П</w:t>
      </w:r>
      <w:r>
        <w:rPr>
          <w:sz w:val="28"/>
        </w:rPr>
        <w:t>ретендентов не признан участником;</w:t>
      </w:r>
    </w:p>
    <w:p w14:paraId="8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лицо, признанное единственным участником аукциона, отказалось от заключения </w:t>
      </w:r>
      <w:r>
        <w:rPr>
          <w:sz w:val="28"/>
        </w:rPr>
        <w:t>договора купли-продажи;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Решение о признании аукциона несостоявшимся оформляется протоколом.</w:t>
      </w:r>
    </w:p>
    <w:p w14:paraId="92000000">
      <w:pPr>
        <w:ind w:firstLine="709" w:left="0"/>
        <w:jc w:val="both"/>
        <w:rPr>
          <w:b w:val="1"/>
          <w:sz w:val="28"/>
        </w:rPr>
      </w:pPr>
    </w:p>
    <w:p w14:paraId="93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VI. Порядок заключения договора купли-продажи муниципального имущества по итогам </w:t>
      </w:r>
      <w:r>
        <w:rPr>
          <w:b w:val="1"/>
          <w:sz w:val="28"/>
        </w:rPr>
        <w:t>аукциона в электронной форме</w:t>
      </w:r>
    </w:p>
    <w:p w14:paraId="94000000">
      <w:pPr>
        <w:ind w:firstLine="709" w:left="0"/>
        <w:jc w:val="center"/>
        <w:rPr>
          <w:sz w:val="28"/>
        </w:rPr>
      </w:pPr>
    </w:p>
    <w:p w14:paraId="95000000">
      <w:pPr>
        <w:ind w:firstLine="709" w:left="0"/>
        <w:jc w:val="both"/>
        <w:rPr>
          <w:sz w:val="28"/>
        </w:rPr>
      </w:pPr>
      <w:r>
        <w:rPr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</w:t>
      </w:r>
      <w:r>
        <w:rPr>
          <w:sz w:val="28"/>
        </w:rPr>
        <w:t>Федерального з</w:t>
      </w:r>
      <w:r>
        <w:rPr>
          <w:sz w:val="28"/>
        </w:rPr>
        <w:t>акона № 178-ФЗ.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>Договор купли-продажи муниципального и</w:t>
      </w:r>
      <w:r>
        <w:rPr>
          <w:sz w:val="28"/>
        </w:rPr>
        <w:t>мущества заключается в форме электронного документа.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</w:t>
      </w:r>
      <w:r>
        <w:rPr>
          <w:sz w:val="28"/>
        </w:rPr>
        <w:t xml:space="preserve">Федерального </w:t>
      </w:r>
      <w:r>
        <w:rPr>
          <w:sz w:val="28"/>
        </w:rPr>
        <w:t>з</w:t>
      </w:r>
      <w:r>
        <w:rPr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</w:t>
      </w:r>
      <w:r>
        <w:rPr>
          <w:sz w:val="28"/>
        </w:rPr>
        <w:t xml:space="preserve"> указанного договора.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</w:t>
      </w:r>
      <w:r>
        <w:rPr>
          <w:sz w:val="28"/>
        </w:rPr>
        <w:t xml:space="preserve"> края по следующим реквизитам: 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Получатель: 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ИНН: 2636014845, КПП: 263601001, ОКТМО: 07701000.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</w:t>
      </w:r>
      <w:r>
        <w:rPr>
          <w:sz w:val="28"/>
        </w:rPr>
        <w:t>м имуществом города Ставрополя, л/с 04213016550)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Расчетный счет: 03100643000000012100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Единый казначейский счет: 40102810345370000013 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КБК: 60211402</w:t>
      </w:r>
      <w:r>
        <w:rPr>
          <w:sz w:val="28"/>
        </w:rPr>
        <w:t>043040000410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установленн</w:t>
      </w:r>
      <w:r>
        <w:rPr>
          <w:sz w:val="28"/>
        </w:rPr>
        <w:t xml:space="preserve">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</w:t>
      </w:r>
      <w:r>
        <w:rPr>
          <w:sz w:val="28"/>
        </w:rPr>
        <w:t xml:space="preserve"> Федерального </w:t>
      </w:r>
      <w:r>
        <w:rPr>
          <w:sz w:val="28"/>
        </w:rPr>
        <w:t>з</w:t>
      </w:r>
      <w:r>
        <w:rPr>
          <w:sz w:val="28"/>
        </w:rPr>
        <w:t>акона № 178-ФЗ, засчитывается в счет оплаты приобретаемого имуществ</w:t>
      </w:r>
      <w:r>
        <w:rPr>
          <w:sz w:val="28"/>
        </w:rPr>
        <w:t xml:space="preserve">а. </w:t>
      </w:r>
    </w:p>
    <w:p w14:paraId="A3000000">
      <w:pPr>
        <w:rPr>
          <w:b w:val="1"/>
          <w:sz w:val="28"/>
        </w:rPr>
      </w:pPr>
    </w:p>
    <w:p w14:paraId="A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</w:t>
      </w:r>
      <w:r>
        <w:rPr>
          <w:b w:val="1"/>
          <w:sz w:val="28"/>
        </w:rPr>
        <w:t>.</w:t>
      </w:r>
    </w:p>
    <w:p w14:paraId="A5000000">
      <w:pPr>
        <w:ind w:firstLine="709" w:left="0"/>
        <w:jc w:val="both"/>
        <w:rPr>
          <w:b w:val="1"/>
          <w:sz w:val="28"/>
        </w:rPr>
      </w:pP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Факт оплаты подтверждается выпиской со счета Продавца о п</w:t>
      </w:r>
      <w:r>
        <w:rPr>
          <w:sz w:val="28"/>
        </w:rPr>
        <w:t xml:space="preserve">оступлении средств. 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</w:t>
      </w:r>
      <w:r>
        <w:rPr>
          <w:sz w:val="28"/>
        </w:rPr>
        <w:t>овор купли-продажи недвижимого имущества, а также акт приема-передачи имущества.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A000000">
      <w:pPr>
        <w:rPr>
          <w:sz w:val="28"/>
        </w:rPr>
      </w:pPr>
    </w:p>
    <w:p w14:paraId="A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</w:t>
      </w:r>
      <w:r>
        <w:rPr>
          <w:b w:val="1"/>
          <w:sz w:val="28"/>
        </w:rPr>
        <w:t>.</w:t>
      </w:r>
    </w:p>
    <w:p w14:paraId="AC000000">
      <w:pPr>
        <w:rPr>
          <w:sz w:val="28"/>
        </w:rPr>
      </w:pP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</w:t>
      </w:r>
      <w:r>
        <w:rPr>
          <w:sz w:val="28"/>
        </w:rPr>
        <w:t xml:space="preserve">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B0000000">
      <w:pPr>
        <w:rPr>
          <w:sz w:val="28"/>
        </w:rPr>
      </w:pPr>
    </w:p>
    <w:p w14:paraId="B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</w:t>
      </w:r>
      <w:r>
        <w:rPr>
          <w:b w:val="1"/>
          <w:sz w:val="28"/>
        </w:rPr>
        <w:t>.</w:t>
      </w:r>
    </w:p>
    <w:p w14:paraId="B2000000">
      <w:pPr>
        <w:ind/>
        <w:jc w:val="both"/>
        <w:rPr>
          <w:b w:val="1"/>
          <w:sz w:val="28"/>
        </w:rPr>
      </w:pP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Прилож</w:t>
      </w:r>
      <w:r>
        <w:rPr>
          <w:sz w:val="28"/>
        </w:rPr>
        <w:t xml:space="preserve">ение № 1: Форма заявки на участие в электронном аукционе по продаже муниципального имущества. 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Приложение № 3: Проект договора купли-пр</w:t>
      </w:r>
      <w:r>
        <w:rPr>
          <w:sz w:val="28"/>
        </w:rPr>
        <w:t xml:space="preserve">одажи недвижимого имущества. </w:t>
      </w:r>
    </w:p>
    <w:p w14:paraId="B6000000">
      <w:pPr>
        <w:widowControl w:val="0"/>
        <w:ind w:firstLine="709" w:left="0"/>
        <w:jc w:val="both"/>
        <w:rPr>
          <w:sz w:val="28"/>
        </w:rPr>
      </w:pPr>
    </w:p>
    <w:p w14:paraId="B7000000">
      <w:pPr>
        <w:widowControl w:val="0"/>
        <w:ind w:firstLine="709" w:left="0"/>
        <w:jc w:val="both"/>
        <w:rPr>
          <w:sz w:val="28"/>
        </w:rPr>
      </w:pPr>
    </w:p>
    <w:p w14:paraId="B8000000">
      <w:pPr>
        <w:widowControl w:val="0"/>
        <w:spacing w:line="240" w:lineRule="exact"/>
        <w:ind/>
        <w:jc w:val="both"/>
        <w:rPr>
          <w:color w:val="000000"/>
          <w:spacing w:val="-8"/>
          <w:sz w:val="28"/>
        </w:rPr>
      </w:pPr>
    </w:p>
    <w:p w14:paraId="B9000000">
      <w:pPr>
        <w:widowControl w:val="0"/>
        <w:spacing w:line="240" w:lineRule="exact"/>
        <w:ind/>
        <w:jc w:val="both"/>
        <w:rPr>
          <w:spacing w:val="-8"/>
          <w:sz w:val="28"/>
        </w:rPr>
      </w:pPr>
    </w:p>
    <w:p w14:paraId="BA000000">
      <w:pPr>
        <w:sectPr>
          <w:headerReference r:id="rId2" w:type="default"/>
          <w:pgSz w:h="16848" w:orient="portrait" w:w="11908"/>
          <w:pgMar w:bottom="1020" w:footer="709" w:gutter="0" w:header="709" w:left="1984" w:right="567" w:top="1417"/>
          <w:titlePg/>
        </w:sectPr>
      </w:pPr>
    </w:p>
    <w:p w14:paraId="BB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sz w:val="28"/>
        </w:rPr>
      </w:pPr>
      <w:r>
        <w:rPr>
          <w:sz w:val="28"/>
        </w:rPr>
        <w:t>Приложение № 1</w:t>
      </w:r>
    </w:p>
    <w:p w14:paraId="BC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BD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sz w:val="28"/>
        </w:rPr>
      </w:pPr>
      <w:r>
        <w:rPr>
          <w:sz w:val="28"/>
        </w:rPr>
        <w:tab/>
      </w:r>
    </w:p>
    <w:p w14:paraId="BE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sz w:val="28"/>
        </w:rPr>
      </w:pPr>
      <w:r>
        <w:rPr>
          <w:sz w:val="28"/>
        </w:rPr>
        <w:t xml:space="preserve">Продавцу </w:t>
      </w:r>
    </w:p>
    <w:p w14:paraId="BF000000">
      <w:pPr>
        <w:spacing w:after="0" w:before="0" w:line="240" w:lineRule="exact"/>
        <w:ind w:firstLine="0" w:left="4961"/>
        <w:rPr>
          <w:sz w:val="28"/>
        </w:rPr>
      </w:pPr>
      <w:r>
        <w:rPr>
          <w:sz w:val="28"/>
        </w:rPr>
        <w:t xml:space="preserve">В комитет по </w:t>
      </w:r>
      <w:r>
        <w:rPr>
          <w:sz w:val="28"/>
        </w:rPr>
        <w:t>управлению    муниципальным имуществом</w:t>
      </w:r>
    </w:p>
    <w:p w14:paraId="C0000000">
      <w:pPr>
        <w:spacing w:after="0" w:before="0" w:line="240" w:lineRule="exact"/>
        <w:ind w:firstLine="0" w:left="4961"/>
        <w:rPr>
          <w:sz w:val="28"/>
        </w:rPr>
      </w:pPr>
      <w:r>
        <w:rPr>
          <w:sz w:val="28"/>
        </w:rPr>
        <w:t>города Ставрополя</w:t>
      </w:r>
    </w:p>
    <w:p w14:paraId="C1000000">
      <w:pPr>
        <w:spacing w:after="0" w:before="0" w:line="240" w:lineRule="auto"/>
        <w:ind w:firstLine="0" w:left="5954"/>
        <w:jc w:val="center"/>
        <w:rPr>
          <w:sz w:val="28"/>
        </w:rPr>
      </w:pPr>
    </w:p>
    <w:p w14:paraId="C2000000">
      <w:pPr>
        <w:spacing w:after="0" w:before="0" w:line="240" w:lineRule="auto"/>
        <w:ind w:firstLine="0" w:left="5954"/>
        <w:jc w:val="center"/>
        <w:rPr>
          <w:sz w:val="28"/>
        </w:rPr>
      </w:pPr>
    </w:p>
    <w:p w14:paraId="C3000000">
      <w:pPr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ЗАЯВКА</w:t>
      </w:r>
    </w:p>
    <w:p w14:paraId="C4000000">
      <w:pPr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УЧАСТИЕ В АУКЦИОНЕ В ЭЛЕКТРОННОЙ ФОРМЕ </w:t>
      </w:r>
    </w:p>
    <w:p w14:paraId="C5000000">
      <w:pPr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ПРОДАЖЕ МУНИЦИПАЛЬНОГО ИМУЩЕСТВА </w:t>
      </w:r>
    </w:p>
    <w:p w14:paraId="C6000000">
      <w:pPr>
        <w:spacing w:after="0" w:before="0" w:line="240" w:lineRule="auto"/>
        <w:ind/>
        <w:rPr>
          <w:sz w:val="28"/>
        </w:rPr>
      </w:pPr>
      <w:r>
        <w:rPr>
          <w:b w:val="1"/>
          <w:sz w:val="28"/>
        </w:rPr>
        <w:t>__________________________________________________________</w:t>
      </w:r>
      <w:r>
        <w:rPr>
          <w:sz w:val="28"/>
        </w:rPr>
        <w:t>_____________________________________________________</w:t>
      </w:r>
      <w:r>
        <w:rPr>
          <w:sz w:val="28"/>
        </w:rPr>
        <w:t xml:space="preserve">_____________________, </w:t>
      </w:r>
    </w:p>
    <w:p w14:paraId="C7000000">
      <w:pPr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8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Для физических лиц и индивидуальных предпринимателей: </w:t>
      </w:r>
    </w:p>
    <w:p w14:paraId="C9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Документ, удостоверяющий личность: _________________________________ </w:t>
      </w:r>
    </w:p>
    <w:p w14:paraId="CA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____________ серия ________ № ____, выдан «____» ___________________ г. </w:t>
      </w:r>
    </w:p>
    <w:p w14:paraId="CB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(кем выдан) ________________________________________________________ </w:t>
      </w:r>
    </w:p>
    <w:p w14:paraId="CC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CD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ИНН___________________________________________</w:t>
      </w:r>
      <w:r>
        <w:rPr>
          <w:sz w:val="28"/>
        </w:rPr>
        <w:t>___________________</w:t>
      </w:r>
    </w:p>
    <w:p w14:paraId="CE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ОРГНИП__________________________________________________________</w:t>
      </w:r>
    </w:p>
    <w:p w14:paraId="CF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Место жительства: индекс ___________________________________________ </w:t>
      </w:r>
    </w:p>
    <w:p w14:paraId="D0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D1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</w:t>
      </w:r>
      <w:r>
        <w:rPr>
          <w:sz w:val="28"/>
        </w:rPr>
        <w:t>: _______________</w:t>
      </w:r>
      <w:r>
        <w:rPr>
          <w:sz w:val="28"/>
        </w:rPr>
        <w:t xml:space="preserve"> E-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sz w:val="28"/>
        </w:rPr>
        <w:t>___________</w:t>
      </w:r>
    </w:p>
    <w:p w14:paraId="D2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Для юридических лиц:</w:t>
      </w:r>
    </w:p>
    <w:p w14:paraId="D3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</w:t>
      </w:r>
      <w:r>
        <w:rPr>
          <w:sz w:val="28"/>
        </w:rPr>
        <w:t xml:space="preserve">___ </w:t>
      </w:r>
    </w:p>
    <w:p w14:paraId="D4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серия _________ № ______________, дата регистрации «______» _________г., </w:t>
      </w:r>
    </w:p>
    <w:p w14:paraId="D5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орган, осуществивший регистрацию __________________________________________________________________</w:t>
      </w:r>
    </w:p>
    <w:p w14:paraId="D6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место выдачи ______________________________________________________ </w:t>
      </w:r>
    </w:p>
    <w:p w14:paraId="D7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ИНН_____</w:t>
      </w:r>
      <w:r>
        <w:rPr>
          <w:sz w:val="28"/>
        </w:rPr>
        <w:t xml:space="preserve">_________________________________________________________ </w:t>
      </w:r>
    </w:p>
    <w:p w14:paraId="D8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ОГРН_____________________________________________________________</w:t>
      </w:r>
    </w:p>
    <w:p w14:paraId="D9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Место нахождения: Индекс __________________________________________________________________ _______________________________________</w:t>
      </w:r>
      <w:r>
        <w:rPr>
          <w:sz w:val="28"/>
        </w:rPr>
        <w:t>___________________________</w:t>
      </w:r>
    </w:p>
    <w:p w14:paraId="DA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телефон:_</w:t>
      </w:r>
      <w:r>
        <w:rPr>
          <w:sz w:val="28"/>
        </w:rPr>
        <w:t>___________________, факс: _______________</w:t>
      </w:r>
      <w:r>
        <w:rPr>
          <w:sz w:val="28"/>
        </w:rPr>
        <w:t xml:space="preserve"> E-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sz w:val="28"/>
        </w:rPr>
        <w:t>__________</w:t>
      </w:r>
    </w:p>
    <w:p w14:paraId="DB000000">
      <w:pPr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в лице ____________________________________________________________</w:t>
      </w:r>
    </w:p>
    <w:p w14:paraId="DC000000">
      <w:pPr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(фамилия, имя, отчество руководителя)</w:t>
      </w:r>
    </w:p>
    <w:p w14:paraId="DD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действующего на основании _________________________</w:t>
      </w:r>
      <w:r>
        <w:rPr>
          <w:sz w:val="28"/>
        </w:rPr>
        <w:t>_________________________________________</w:t>
      </w:r>
    </w:p>
    <w:p w14:paraId="DE000000">
      <w:pPr>
        <w:spacing w:after="0" w:before="0" w:line="240" w:lineRule="auto"/>
        <w:ind/>
        <w:jc w:val="center"/>
        <w:rPr>
          <w:sz w:val="28"/>
        </w:rPr>
      </w:pPr>
      <w:r>
        <w:rPr>
          <w:sz w:val="28"/>
        </w:rPr>
        <w:t>(наименование, дата и номер уполномочивающего документа)</w:t>
      </w:r>
    </w:p>
    <w:p w14:paraId="DF000000">
      <w:pPr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E0000000">
      <w:pPr>
        <w:spacing w:after="0" w:before="0" w:line="240" w:lineRule="auto"/>
        <w:ind/>
        <w:jc w:val="both"/>
        <w:rPr>
          <w:sz w:val="28"/>
        </w:rPr>
      </w:pPr>
      <w:r>
        <w:rPr>
          <w:sz w:val="28"/>
        </w:rPr>
        <w:t>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</w:t>
      </w:r>
      <w:r>
        <w:rPr>
          <w:sz w:val="28"/>
        </w:rPr>
        <w:t xml:space="preserve"> (лот </w:t>
      </w:r>
      <w:r>
        <w:rPr>
          <w:sz w:val="28"/>
        </w:rPr>
        <w:t>№  _</w:t>
      </w:r>
      <w:r>
        <w:rPr>
          <w:sz w:val="28"/>
        </w:rPr>
        <w:t>____)</w:t>
      </w:r>
      <w:r>
        <w:rPr>
          <w:sz w:val="28"/>
        </w:rPr>
        <w:t xml:space="preserve"> </w:t>
      </w:r>
    </w:p>
    <w:p w14:paraId="E1000000">
      <w:pPr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2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</w:t>
      </w:r>
      <w:r>
        <w:rPr>
          <w:sz w:val="28"/>
        </w:rPr>
        <w:t>к</w:t>
      </w:r>
      <w:r>
        <w:rPr>
          <w:sz w:val="28"/>
        </w:rPr>
        <w:t xml:space="preserve">омитету по управлению муниципальным имуществом города Ставрополя, по адресу: 355006, город Ставрополь, ул. </w:t>
      </w:r>
      <w:r>
        <w:rPr>
          <w:sz w:val="28"/>
        </w:rPr>
        <w:t>К.Хетагурова</w:t>
      </w:r>
      <w:r>
        <w:rPr>
          <w:sz w:val="28"/>
        </w:rPr>
        <w:t>,</w:t>
      </w:r>
      <w:r>
        <w:rPr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sz w:val="28"/>
        </w:rPr>
        <w:t xml:space="preserve">тением муниципального имущества. </w:t>
      </w:r>
    </w:p>
    <w:p w14:paraId="E3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этом под персональными данными подразумевается любая и</w:t>
      </w:r>
      <w:r>
        <w:rPr>
          <w:sz w:val="28"/>
        </w:rPr>
        <w:t>нформация, имеющая отношение к П</w:t>
      </w:r>
      <w:r>
        <w:rPr>
          <w:sz w:val="28"/>
        </w:rPr>
        <w:t>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4000000">
      <w:pPr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sz w:val="28"/>
        </w:rPr>
        <w:t>тельства о приватизации. Настоящее согласие бессрочно.</w:t>
      </w:r>
    </w:p>
    <w:p w14:paraId="E5000000">
      <w:pPr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Обязуюсь: </w:t>
      </w:r>
    </w:p>
    <w:p w14:paraId="E6000000">
      <w:pPr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sz w:val="28"/>
        </w:rPr>
        <w:t xml:space="preserve">также условия настоящей заявки; </w:t>
      </w:r>
    </w:p>
    <w:p w14:paraId="E7000000">
      <w:pPr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8000000">
      <w:pPr>
        <w:spacing w:after="0" w:before="0" w:line="240" w:lineRule="auto"/>
        <w:ind w:firstLine="708" w:left="0"/>
        <w:jc w:val="both"/>
        <w:rPr>
          <w:sz w:val="28"/>
        </w:rPr>
      </w:pPr>
      <w:r>
        <w:rPr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sz w:val="28"/>
        </w:rPr>
        <w:t>итованных на электронной торговой площадке Претендентов.</w:t>
      </w:r>
    </w:p>
    <w:p w14:paraId="E9000000">
      <w:p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</w:t>
      </w:r>
      <w:r>
        <w:rPr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A000000">
      <w:p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</w:t>
      </w:r>
      <w:r>
        <w:rPr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B000000">
      <w:p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Подтверждаю, что на дату подписания настоящей заявки ознак</w:t>
      </w:r>
      <w:r>
        <w:rPr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sz w:val="28"/>
        </w:rPr>
        <w:t xml:space="preserve"> проведении настоящей процедуры, претензий не имею.</w:t>
      </w:r>
    </w:p>
    <w:p w14:paraId="EC000000">
      <w:pPr>
        <w:spacing w:after="0" w:before="0" w:line="240" w:lineRule="auto"/>
        <w:ind/>
        <w:rPr>
          <w:sz w:val="28"/>
        </w:rPr>
      </w:pPr>
    </w:p>
    <w:p w14:paraId="ED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EE000000">
      <w:pPr>
        <w:spacing w:after="0" w:before="0" w:line="240" w:lineRule="auto"/>
        <w:ind/>
        <w:rPr>
          <w:sz w:val="28"/>
        </w:rPr>
      </w:pPr>
    </w:p>
    <w:p w14:paraId="EF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F0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 xml:space="preserve">          Подпись, М.П.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(Ф.И.О.)</w:t>
      </w:r>
    </w:p>
    <w:p w14:paraId="F1000000">
      <w:pPr>
        <w:spacing w:after="0" w:before="0" w:line="240" w:lineRule="auto"/>
        <w:ind/>
        <w:rPr>
          <w:sz w:val="28"/>
        </w:rPr>
      </w:pPr>
    </w:p>
    <w:p w14:paraId="F2000000">
      <w:pPr>
        <w:spacing w:after="0" w:before="0" w:line="240" w:lineRule="auto"/>
        <w:ind/>
        <w:rPr>
          <w:sz w:val="28"/>
        </w:rPr>
      </w:pPr>
      <w:r>
        <w:rPr>
          <w:sz w:val="28"/>
        </w:rPr>
        <w:t>«_____</w:t>
      </w:r>
      <w:r>
        <w:rPr>
          <w:sz w:val="28"/>
        </w:rPr>
        <w:t>_»_</w:t>
      </w:r>
      <w:r>
        <w:rPr>
          <w:sz w:val="28"/>
        </w:rPr>
        <w:t>_________</w:t>
      </w:r>
      <w:r>
        <w:rPr>
          <w:sz w:val="28"/>
        </w:rPr>
        <w:t xml:space="preserve">___2023 г. </w:t>
      </w:r>
    </w:p>
    <w:p w14:paraId="F3000000">
      <w:pPr>
        <w:sectPr>
          <w:headerReference r:id="rId1" w:type="default"/>
          <w:type w:val="nextPage"/>
          <w:pgSz w:h="16848" w:orient="portrait" w:w="11908"/>
          <w:pgMar w:bottom="1020" w:footer="709" w:gutter="0" w:header="709" w:left="1984" w:right="567" w:top="1417"/>
        </w:sectPr>
      </w:pPr>
    </w:p>
    <w:p w14:paraId="F4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>Приложение № 2</w:t>
      </w:r>
    </w:p>
    <w:p w14:paraId="F5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F6000000">
      <w:pPr>
        <w:spacing w:line="240" w:lineRule="exact"/>
        <w:ind/>
        <w:jc w:val="center"/>
        <w:rPr>
          <w:sz w:val="28"/>
        </w:rPr>
      </w:pPr>
    </w:p>
    <w:p w14:paraId="F7000000">
      <w:pPr>
        <w:spacing w:line="240" w:lineRule="exact"/>
        <w:ind/>
        <w:jc w:val="center"/>
        <w:rPr>
          <w:sz w:val="28"/>
        </w:rPr>
      </w:pPr>
    </w:p>
    <w:p w14:paraId="F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ОПИСЬ ДОКУМЕНТОВ, </w:t>
      </w:r>
    </w:p>
    <w:p w14:paraId="F9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представленных для участия в электронном аукционе </w:t>
      </w:r>
    </w:p>
    <w:p w14:paraId="F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продаже муниципального имущества </w:t>
      </w:r>
    </w:p>
    <w:p w14:paraId="F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(лот № _____)</w:t>
      </w:r>
    </w:p>
    <w:p w14:paraId="FC000000">
      <w:pPr>
        <w:rPr>
          <w:sz w:val="28"/>
        </w:rPr>
      </w:pPr>
    </w:p>
    <w:p w14:paraId="FD000000">
      <w:pPr>
        <w:pStyle w:val="Style_2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FE000000">
      <w:pPr>
        <w:widowControl w:val="0"/>
        <w:ind/>
        <w:rPr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FF000000">
      <w:pPr>
        <w:widowControl w:val="0"/>
        <w:ind/>
        <w:jc w:val="both"/>
        <w:rPr>
          <w:sz w:val="28"/>
        </w:rPr>
      </w:pPr>
      <w:r>
        <w:rPr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</w:t>
            </w:r>
            <w:r>
              <w:rPr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rPr>
                <w:sz w:val="28"/>
              </w:rPr>
            </w:pPr>
          </w:p>
        </w:tc>
      </w:tr>
    </w:tbl>
    <w:p w14:paraId="16010000">
      <w:pPr>
        <w:rPr>
          <w:sz w:val="28"/>
        </w:rPr>
      </w:pPr>
    </w:p>
    <w:p w14:paraId="17010000">
      <w:pPr>
        <w:rPr>
          <w:sz w:val="28"/>
        </w:rPr>
      </w:pPr>
    </w:p>
    <w:p w14:paraId="18010000">
      <w:pPr>
        <w:rPr>
          <w:sz w:val="28"/>
        </w:rPr>
      </w:pPr>
    </w:p>
    <w:p w14:paraId="19010000">
      <w:pPr>
        <w:widowControl w:val="0"/>
        <w:ind/>
        <w:jc w:val="both"/>
        <w:rPr>
          <w:sz w:val="28"/>
        </w:rPr>
      </w:pPr>
      <w:r>
        <w:rPr>
          <w:sz w:val="28"/>
        </w:rPr>
        <w:t>__________________     ___________________________________________</w:t>
      </w:r>
    </w:p>
    <w:p w14:paraId="1A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</w:t>
      </w:r>
      <w:r>
        <w:rPr>
          <w:i w:val="1"/>
          <w:sz w:val="28"/>
        </w:rPr>
        <w:t xml:space="preserve">   (</w:t>
      </w:r>
      <w:r>
        <w:rPr>
          <w:i w:val="1"/>
          <w:sz w:val="28"/>
        </w:rPr>
        <w:t>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1B010000">
      <w:pPr>
        <w:ind/>
        <w:jc w:val="both"/>
        <w:rPr>
          <w:sz w:val="28"/>
        </w:rPr>
      </w:pPr>
    </w:p>
    <w:p w14:paraId="1C010000">
      <w:pPr>
        <w:rPr>
          <w:rFonts w:ascii="Times New Roman" w:hAnsi="Times New Roman"/>
          <w:sz w:val="28"/>
        </w:rPr>
      </w:pPr>
    </w:p>
    <w:p w14:paraId="1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</w:t>
      </w:r>
    </w:p>
    <w:p w14:paraId="1E010000">
      <w:pPr>
        <w:rPr>
          <w:sz w:val="28"/>
        </w:rPr>
      </w:pPr>
    </w:p>
    <w:p w14:paraId="1F010000">
      <w:pPr>
        <w:spacing w:after="0" w:before="0"/>
        <w:ind/>
        <w:rPr>
          <w:b w:val="0"/>
          <w:color w:val="000000"/>
          <w:sz w:val="28"/>
        </w:rPr>
      </w:pPr>
    </w:p>
    <w:p w14:paraId="20010000">
      <w:pPr>
        <w:spacing w:after="0" w:before="0" w:line="240" w:lineRule="exact"/>
        <w:ind/>
        <w:rPr>
          <w:b w:val="0"/>
          <w:color w:val="000000"/>
          <w:sz w:val="28"/>
        </w:rPr>
      </w:pPr>
    </w:p>
    <w:p w14:paraId="21010000">
      <w:pPr>
        <w:spacing w:after="0" w:before="0" w:line="240" w:lineRule="exact"/>
        <w:ind/>
        <w:rPr>
          <w:b w:val="0"/>
          <w:color w:val="000000"/>
          <w:sz w:val="28"/>
        </w:rPr>
      </w:pPr>
    </w:p>
    <w:p w14:paraId="22010000">
      <w:pPr>
        <w:pStyle w:val="Style_4"/>
        <w:spacing w:after="0" w:before="0" w:line="240" w:lineRule="exact"/>
        <w:ind/>
        <w:rPr>
          <w:b w:val="0"/>
          <w:color w:val="000000"/>
          <w:sz w:val="28"/>
        </w:rPr>
      </w:pPr>
    </w:p>
    <w:p w14:paraId="23010000">
      <w:pPr>
        <w:sectPr>
          <w:type w:val="nextPage"/>
          <w:pgSz w:h="16848" w:orient="portrait" w:w="11908"/>
          <w:pgMar w:bottom="1020" w:footer="709" w:gutter="0" w:header="709" w:left="1984" w:right="567" w:top="1417"/>
        </w:sectPr>
      </w:pPr>
    </w:p>
    <w:p w14:paraId="24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left"/>
        <w:rPr>
          <w:sz w:val="28"/>
        </w:rPr>
      </w:pPr>
      <w:r>
        <w:rPr>
          <w:sz w:val="28"/>
        </w:rPr>
        <w:t xml:space="preserve">Приложение № 3 </w:t>
      </w:r>
    </w:p>
    <w:p w14:paraId="25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left"/>
        <w:rPr>
          <w:sz w:val="28"/>
        </w:rPr>
      </w:pPr>
      <w:r>
        <w:rPr>
          <w:sz w:val="28"/>
        </w:rPr>
        <w:t xml:space="preserve">к информационному сообщению </w:t>
      </w:r>
    </w:p>
    <w:p w14:paraId="26010000">
      <w:pPr>
        <w:pStyle w:val="Style_5"/>
        <w:widowControl w:val="0"/>
        <w:ind/>
        <w:rPr>
          <w:b w:val="0"/>
        </w:rPr>
      </w:pPr>
    </w:p>
    <w:p w14:paraId="27010000">
      <w:pPr>
        <w:pStyle w:val="Style_5"/>
        <w:widowControl w:val="0"/>
        <w:ind/>
        <w:rPr>
          <w:b w:val="0"/>
        </w:rPr>
      </w:pPr>
    </w:p>
    <w:p w14:paraId="28010000">
      <w:pPr>
        <w:pStyle w:val="Style_5"/>
        <w:widowControl w:val="0"/>
        <w:spacing w:line="240" w:lineRule="exact"/>
        <w:ind w:firstLine="0" w:left="0"/>
        <w:rPr>
          <w:b w:val="1"/>
        </w:rPr>
      </w:pPr>
      <w:r>
        <w:rPr>
          <w:b w:val="1"/>
        </w:rPr>
        <w:t>Договор</w:t>
      </w:r>
    </w:p>
    <w:p w14:paraId="29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2A010000">
      <w:pPr>
        <w:widowControl w:val="0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Федерация, Ставропольский край, город Ставрополь</w:t>
      </w:r>
    </w:p>
    <w:p w14:paraId="2B010000">
      <w:pPr>
        <w:widowControl w:val="0"/>
        <w:spacing w:line="240" w:lineRule="exact"/>
        <w:ind/>
        <w:jc w:val="center"/>
        <w:rPr>
          <w:sz w:val="28"/>
        </w:rPr>
      </w:pPr>
    </w:p>
    <w:p w14:paraId="2C010000">
      <w:pPr>
        <w:widowControl w:val="0"/>
        <w:ind/>
        <w:jc w:val="right"/>
        <w:rPr>
          <w:sz w:val="28"/>
        </w:rPr>
      </w:pPr>
      <w:r>
        <w:rPr>
          <w:sz w:val="28"/>
        </w:rPr>
        <w:t>«____</w:t>
      </w:r>
      <w:r>
        <w:rPr>
          <w:sz w:val="28"/>
        </w:rPr>
        <w:t>_»_</w:t>
      </w:r>
      <w:r>
        <w:rPr>
          <w:sz w:val="28"/>
        </w:rPr>
        <w:t>____________20____ г.</w:t>
      </w:r>
    </w:p>
    <w:p w14:paraId="2D010000">
      <w:pPr>
        <w:widowControl w:val="0"/>
        <w:spacing w:line="240" w:lineRule="exact"/>
        <w:ind/>
        <w:jc w:val="right"/>
        <w:rPr>
          <w:sz w:val="28"/>
        </w:rPr>
      </w:pPr>
    </w:p>
    <w:p w14:paraId="2E010000">
      <w:pPr>
        <w:widowControl w:val="0"/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основании __________________________________________________________________ от _________ г. № _________________, с одной стороны, </w:t>
      </w:r>
    </w:p>
    <w:p w14:paraId="2F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и____________________________________________________________ именуемое (-</w:t>
      </w:r>
      <w:r>
        <w:rPr>
          <w:sz w:val="28"/>
        </w:rPr>
        <w:t>ая</w:t>
      </w:r>
      <w:r>
        <w:rPr>
          <w:sz w:val="28"/>
        </w:rPr>
        <w:t>, -</w:t>
      </w:r>
      <w:r>
        <w:rPr>
          <w:sz w:val="28"/>
        </w:rPr>
        <w:t>ый</w:t>
      </w:r>
      <w:r>
        <w:rPr>
          <w:sz w:val="28"/>
        </w:rPr>
        <w:t>) в дальнейшем «Покупатель», с другой стороны, при совместном упоминании именуемые «Стороны»,</w:t>
      </w:r>
    </w:p>
    <w:p w14:paraId="30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30 ноября 2022 г. № 129               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Ставрополя от 04 декабря 2023                      № </w:t>
      </w:r>
      <w:r>
        <w:rPr>
          <w:sz w:val="28"/>
        </w:rPr>
        <w:t>2592</w:t>
      </w:r>
      <w:r>
        <w:rPr>
          <w:sz w:val="28"/>
        </w:rPr>
        <w:t xml:space="preserve"> «Об условиях приватизации муниципального имущества города Ставрополя», а также 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31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283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32010000">
      <w:pPr>
        <w:spacing w:after="0" w:before="57"/>
        <w:ind w:firstLine="708" w:left="0" w:right="0"/>
        <w:jc w:val="both"/>
        <w:rPr>
          <w:sz w:val="28"/>
        </w:rPr>
      </w:pPr>
      <w:r>
        <w:rPr>
          <w:sz w:val="28"/>
        </w:rPr>
        <w:t>1.1. Продавец обязуется передать в собственность Покупателя следующее имущество: ______________________________________________ _____________________________________________________________________________</w:t>
      </w:r>
      <w:r>
        <w:rPr>
          <w:sz w:val="28"/>
        </w:rPr>
        <w:t xml:space="preserve"> (далее  по тексту – Нежилое помещение), а Покупатель – принять и оплатить его</w:t>
      </w:r>
      <w:r>
        <w:rPr>
          <w:sz w:val="28"/>
        </w:rPr>
        <w:t xml:space="preserve"> стоимость в порядке и сроки, установленные настоящим Договором.</w:t>
      </w:r>
    </w:p>
    <w:p w14:paraId="33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1.2. Указанное в пункте 1.1. Договора Нежилое  помещение находится 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запись: _______________________________________.</w:t>
      </w:r>
    </w:p>
    <w:p w14:paraId="34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1.3. Продавец гарантирует, что до заключения настоящего договора Нежилое  помещение,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5010000">
      <w:pPr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1.4. Передача Продавцом Нежилого помещения Покупателю оформляется актом приема-передачи после надлежащего исполнения Покупателем обязанности по оплате Нежилого  помещения.</w:t>
      </w:r>
    </w:p>
    <w:p w14:paraId="36010000">
      <w:pPr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 xml:space="preserve">1.5. Право собственности на </w:t>
      </w:r>
      <w:r>
        <w:rPr>
          <w:sz w:val="28"/>
        </w:rPr>
        <w:t>Нежилое помещение</w:t>
      </w:r>
      <w:r>
        <w:rPr>
          <w:sz w:val="28"/>
        </w:rPr>
        <w:t xml:space="preserve">, указанное </w:t>
      </w:r>
      <w:r>
        <w:rPr>
          <w:sz w:val="28"/>
        </w:rPr>
        <w:t>в п.</w:t>
      </w:r>
      <w:r>
        <w:rPr>
          <w:sz w:val="28"/>
        </w:rPr>
        <w:t xml:space="preserve">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37010000">
      <w:pPr>
        <w:widowControl w:val="0"/>
        <w:spacing w:after="0" w:before="57"/>
        <w:ind w:firstLine="709" w:left="0" w:right="0"/>
        <w:jc w:val="both"/>
        <w:rPr>
          <w:sz w:val="28"/>
        </w:rPr>
      </w:pPr>
      <w:r>
        <w:rPr>
          <w:sz w:val="28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8"/>
        </w:rPr>
        <w:t>Нежилое помещение</w:t>
      </w:r>
      <w:r>
        <w:rPr>
          <w:sz w:val="28"/>
        </w:rPr>
        <w:t xml:space="preserve"> в соответствии с действующим </w:t>
      </w:r>
      <w:r>
        <w:rPr>
          <w:sz w:val="28"/>
        </w:rPr>
        <w:t>законодательством Российской Федерации, возлагаются на Покупателя.</w:t>
      </w:r>
    </w:p>
    <w:p w14:paraId="38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1.6. Продавец не несет ответственности за недостатки Нежилого помещения, выявленные Покупателем после подписания акта приема-передачи.</w:t>
      </w:r>
    </w:p>
    <w:p w14:paraId="39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rPr>
          <w:sz w:val="28"/>
        </w:rPr>
        <w:t>Нежилого помещения</w:t>
      </w:r>
      <w:r>
        <w:rPr>
          <w:sz w:val="28"/>
        </w:rPr>
        <w:t>, и расходы на его содержание несет Покупатель.</w:t>
      </w:r>
    </w:p>
    <w:p w14:paraId="3A010000">
      <w:pPr>
        <w:widowControl w:val="0"/>
        <w:spacing w:after="0" w:before="57"/>
        <w:ind w:right="0"/>
        <w:jc w:val="center"/>
        <w:rPr>
          <w:b w:val="1"/>
          <w:sz w:val="28"/>
        </w:rPr>
      </w:pPr>
    </w:p>
    <w:p w14:paraId="3B010000">
      <w:pPr>
        <w:widowControl w:val="0"/>
        <w:spacing w:after="0" w:before="57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3C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2.1.  Продавец обязуется:</w:t>
      </w:r>
    </w:p>
    <w:p w14:paraId="3D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 xml:space="preserve">2.1.1. Передать Покупателю </w:t>
      </w:r>
      <w:r>
        <w:rPr>
          <w:sz w:val="28"/>
        </w:rPr>
        <w:t xml:space="preserve">Нежилое помещение </w:t>
      </w:r>
      <w:r>
        <w:rPr>
          <w:sz w:val="28"/>
        </w:rPr>
        <w:t xml:space="preserve">по акту приема-передачи в течение 10 (десяти) рабочих дней со дня поступления денежных средств на счет Продавца. В случае оплаты </w:t>
      </w:r>
      <w:r>
        <w:rPr>
          <w:sz w:val="28"/>
        </w:rPr>
        <w:t>Нежилого помещения</w:t>
      </w:r>
      <w:r>
        <w:rPr>
          <w:sz w:val="28"/>
        </w:rPr>
        <w:t xml:space="preserve"> до подписания настоящего Договора, </w:t>
      </w:r>
      <w:r>
        <w:rPr>
          <w:sz w:val="28"/>
        </w:rPr>
        <w:t xml:space="preserve">Нежилое помещение </w:t>
      </w:r>
      <w:r>
        <w:rPr>
          <w:sz w:val="28"/>
        </w:rPr>
        <w:t>передается по акту приема-передачи в день подписания Договора.</w:t>
      </w:r>
    </w:p>
    <w:p w14:paraId="3E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2.1.2. Предоставить Покупателю все необходимые для государственной регистрации перехода права собственности на Нежилое помещение документы.</w:t>
      </w:r>
    </w:p>
    <w:p w14:paraId="3F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2.2. Покупатель обязуется:</w:t>
      </w:r>
    </w:p>
    <w:p w14:paraId="40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 xml:space="preserve">2.2.1. Оплатить установленную Договором стоимость приобретаемого  </w:t>
      </w:r>
      <w:r>
        <w:rPr>
          <w:sz w:val="28"/>
        </w:rPr>
        <w:t>Нежилого помещения</w:t>
      </w:r>
      <w:r>
        <w:rPr>
          <w:sz w:val="28"/>
        </w:rPr>
        <w:t>, в порядке и сроки, указанные в пункте 3.2. настоящего Договора.</w:t>
      </w:r>
    </w:p>
    <w:p w14:paraId="41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>2.2.2. Принять Нежилое помещение от Продавца по акту приема-передачи.</w:t>
      </w:r>
    </w:p>
    <w:p w14:paraId="42010000">
      <w:pPr>
        <w:widowControl w:val="0"/>
        <w:spacing w:after="0" w:before="57"/>
        <w:ind w:firstLine="720" w:left="0" w:right="0"/>
        <w:jc w:val="both"/>
        <w:rPr>
          <w:sz w:val="28"/>
        </w:rPr>
      </w:pPr>
      <w:r>
        <w:rPr>
          <w:sz w:val="28"/>
        </w:rPr>
        <w:t xml:space="preserve">2.3. Стороны в течение месяца после подписания акта приема-передачи </w:t>
      </w:r>
      <w:r>
        <w:rPr>
          <w:sz w:val="28"/>
        </w:rPr>
        <w:t>Нежилого помещения о</w:t>
      </w:r>
      <w:r>
        <w:rPr>
          <w:sz w:val="28"/>
        </w:rPr>
        <w:t xml:space="preserve">бязуются зарегистрировать переход права собственности на него к Покупателю в Едином государственном реестре недвижимости. </w:t>
      </w:r>
    </w:p>
    <w:p w14:paraId="43010000">
      <w:pPr>
        <w:widowControl w:val="0"/>
        <w:spacing w:after="0" w:before="0"/>
        <w:ind w:firstLine="720" w:left="0" w:right="0"/>
        <w:jc w:val="both"/>
        <w:rPr>
          <w:sz w:val="28"/>
        </w:rPr>
      </w:pPr>
    </w:p>
    <w:p w14:paraId="44010000">
      <w:pPr>
        <w:widowControl w:val="0"/>
        <w:spacing w:after="0" w:before="57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45010000">
      <w:pPr>
        <w:widowControl w:val="0"/>
        <w:spacing w:after="0" w:before="57"/>
        <w:ind w:firstLine="708" w:left="0" w:righ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46010000">
      <w:pPr>
        <w:widowControl w:val="0"/>
        <w:spacing w:after="0" w:before="57"/>
        <w:ind w:firstLine="709" w:left="0" w:right="0"/>
        <w:jc w:val="both"/>
        <w:rPr>
          <w:sz w:val="28"/>
        </w:rPr>
      </w:pPr>
      <w:r>
        <w:rPr>
          <w:sz w:val="28"/>
        </w:rPr>
        <w:t xml:space="preserve">3.1.1. Цена продажи </w:t>
      </w:r>
      <w:r>
        <w:rPr>
          <w:sz w:val="28"/>
        </w:rPr>
        <w:t>Нежилого помещения</w:t>
      </w:r>
      <w:r>
        <w:rPr>
          <w:sz w:val="28"/>
        </w:rPr>
        <w:t xml:space="preserve">, установленная по итогу аукциона в электронной форме, составляет ________________________ (____________________________) рублей _____ копеек (с учетом НДС 20 %). </w:t>
      </w:r>
    </w:p>
    <w:p w14:paraId="47010000">
      <w:pPr>
        <w:widowControl w:val="0"/>
        <w:spacing w:after="0" w:before="57"/>
        <w:ind w:firstLine="709" w:left="0" w:right="0"/>
        <w:jc w:val="both"/>
        <w:rPr>
          <w:sz w:val="28"/>
        </w:rPr>
      </w:pPr>
      <w:r>
        <w:rPr>
          <w:sz w:val="28"/>
        </w:rPr>
        <w:t>Цена Нежилого помещения  без учета НДС составляет: ____________ (________________________) рублей _______ копеек, НДС 20% – _________________ (________________________) рублей _______копеек.</w:t>
      </w:r>
    </w:p>
    <w:p w14:paraId="48010000">
      <w:pPr>
        <w:widowControl w:val="0"/>
        <w:spacing w:after="0" w:before="57"/>
        <w:ind w:firstLine="709" w:left="0" w:righ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49010000">
      <w:pPr>
        <w:widowControl w:val="0"/>
        <w:spacing w:after="0" w:before="57"/>
        <w:ind w:firstLine="708" w:left="0" w:righ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4A010000">
      <w:pPr>
        <w:widowControl w:val="0"/>
        <w:spacing w:after="0" w:before="57"/>
        <w:ind w:firstLine="708" w:left="0" w:right="0"/>
        <w:jc w:val="both"/>
        <w:rPr>
          <w:sz w:val="28"/>
        </w:rPr>
      </w:pPr>
      <w:r>
        <w:rPr>
          <w:sz w:val="28"/>
        </w:rPr>
        <w:t xml:space="preserve">3.2.1. Задаток для участия в аукционе  в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 Нежилого помещения. </w:t>
      </w:r>
    </w:p>
    <w:p w14:paraId="4B010000">
      <w:pPr>
        <w:spacing w:after="0" w:before="57"/>
        <w:ind w:firstLine="708" w:left="0" w:right="0"/>
        <w:jc w:val="both"/>
        <w:rPr>
          <w:sz w:val="28"/>
        </w:rPr>
      </w:pPr>
      <w:r>
        <w:rPr>
          <w:sz w:val="28"/>
        </w:rPr>
        <w:t xml:space="preserve"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Нежилого помещения в размере __________________ (____________________________) рублей _____ копеек (с учетом НДС/без учета НДС) на расчетный счет Продавца по следующим реквизитам: </w:t>
      </w:r>
    </w:p>
    <w:p w14:paraId="4C010000">
      <w:pPr>
        <w:spacing w:after="0" w:before="57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4D010000">
      <w:pPr>
        <w:widowControl w:val="0"/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4E010000">
      <w:pPr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4F010000">
      <w:pPr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0010000">
      <w:pPr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1010000">
      <w:pPr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2010000">
      <w:pPr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3010000">
      <w:pPr>
        <w:spacing w:after="0" w:before="57"/>
        <w:ind w:firstLine="735" w:left="0" w:righ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54010000">
      <w:pPr>
        <w:widowControl w:val="0"/>
        <w:spacing w:after="0" w:before="57"/>
        <w:ind w:firstLine="708" w:left="0" w:right="0"/>
        <w:jc w:val="both"/>
        <w:rPr>
          <w:sz w:val="28"/>
        </w:rPr>
      </w:pPr>
      <w:r>
        <w:rPr>
          <w:sz w:val="28"/>
        </w:rPr>
        <w:t>В платежном документе Покупатель указывает: в поле «Назначение платежа» – оплата приобретаемого имущества по договору купли-продажи недвижимого имущества от ______ г. № _____.</w:t>
      </w:r>
    </w:p>
    <w:p w14:paraId="55010000">
      <w:pPr>
        <w:widowControl w:val="0"/>
        <w:ind w:firstLine="708" w:left="0"/>
        <w:jc w:val="both"/>
        <w:rPr>
          <w:sz w:val="28"/>
        </w:rPr>
      </w:pPr>
    </w:p>
    <w:p w14:paraId="56010000">
      <w:pPr>
        <w:widowControl w:val="0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57010000">
      <w:pPr>
        <w:widowControl w:val="0"/>
        <w:spacing w:after="0" w:before="57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58010000">
      <w:pPr>
        <w:widowControl w:val="0"/>
        <w:spacing w:after="0" w:before="57"/>
        <w:ind w:firstLine="720" w:left="0"/>
        <w:jc w:val="both"/>
        <w:rPr>
          <w:sz w:val="28"/>
        </w:rPr>
      </w:pPr>
      <w:r>
        <w:rPr>
          <w:sz w:val="28"/>
        </w:rPr>
        <w:t xml:space="preserve">4.2. За нарушение сроков внесения денежных средств в счет оплаты Нежилого помещения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59010000">
      <w:pPr>
        <w:widowControl w:val="0"/>
        <w:spacing w:after="0" w:before="57"/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5A010000">
      <w:pPr>
        <w:widowControl w:val="0"/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B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5C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D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E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F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60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КБК: 60211607090040041140. </w:t>
      </w:r>
    </w:p>
    <w:p w14:paraId="61010000">
      <w:pPr>
        <w:spacing w:after="0" w:before="57"/>
        <w:ind w:firstLine="735" w:left="0"/>
        <w:jc w:val="both"/>
        <w:rPr>
          <w:b w:val="1"/>
          <w:sz w:val="28"/>
        </w:rPr>
      </w:pPr>
      <w:r>
        <w:rPr>
          <w:sz w:val="28"/>
        </w:rPr>
        <w:t>В платежном документе Покупатель указывает: в поле «Назначение платежа» – пени за нарушение сроков оплаты приобретаемого имущества по договору от _________ г. № ___.</w:t>
      </w:r>
    </w:p>
    <w:p w14:paraId="62010000">
      <w:pPr>
        <w:spacing w:after="0" w:before="57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4.3. Просрочка внесения денежных средств в счет оплаты Нежилого помещения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Нежилого  помещения, установленных в разделе 3 настоящего Договора. При этом, внесенный Покупателем задаток не возвращается. </w:t>
      </w:r>
    </w:p>
    <w:p w14:paraId="63010000">
      <w:pPr>
        <w:spacing w:after="0" w:before="57"/>
        <w:ind w:firstLine="709" w:left="0"/>
        <w:jc w:val="both"/>
        <w:rPr>
          <w:sz w:val="28"/>
        </w:rPr>
      </w:pPr>
      <w:r>
        <w:rPr>
          <w:sz w:val="28"/>
        </w:rPr>
        <w:t xml:space="preserve"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4010000">
      <w:pPr>
        <w:spacing w:after="0" w:before="57"/>
        <w:ind w:firstLine="709" w:left="0"/>
        <w:jc w:val="both"/>
        <w:rPr>
          <w:sz w:val="28"/>
        </w:rPr>
      </w:pPr>
      <w:r>
        <w:rPr>
          <w:sz w:val="28"/>
        </w:rPr>
        <w:t xml:space="preserve">4.5. В соответствии с пунктом 3 статьи 161 Налогового кодекса Российской Федерации при реализации (передаче) на территории Российской </w:t>
      </w:r>
      <w:r>
        <w:rPr>
          <w:sz w:val="28"/>
        </w:rPr>
        <w:t>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14:paraId="65010000">
      <w:pPr>
        <w:spacing w:after="0" w:before="57"/>
        <w:ind w:firstLine="709" w:left="0"/>
        <w:jc w:val="both"/>
        <w:rPr>
          <w:sz w:val="28"/>
        </w:rPr>
      </w:pPr>
    </w:p>
    <w:p w14:paraId="66010000">
      <w:pPr>
        <w:widowControl w:val="0"/>
        <w:spacing w:after="0" w:before="57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67010000">
      <w:pPr>
        <w:widowControl w:val="0"/>
        <w:spacing w:after="0" w:before="57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68010000">
      <w:pPr>
        <w:widowControl w:val="0"/>
        <w:spacing w:after="0" w:before="0"/>
        <w:ind w:firstLine="680" w:left="0"/>
        <w:jc w:val="both"/>
        <w:rPr>
          <w:sz w:val="28"/>
        </w:rPr>
      </w:pPr>
    </w:p>
    <w:p w14:paraId="69010000">
      <w:pPr>
        <w:widowControl w:val="0"/>
        <w:spacing w:after="0" w:before="57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6A010000">
      <w:pPr>
        <w:widowControl w:val="0"/>
        <w:spacing w:after="0" w:before="57"/>
        <w:ind w:firstLine="567" w:left="0"/>
        <w:jc w:val="both"/>
        <w:rPr>
          <w:sz w:val="28"/>
        </w:rPr>
      </w:pPr>
      <w:r>
        <w:rPr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6B010000">
      <w:pPr>
        <w:widowControl w:val="0"/>
        <w:spacing w:after="0" w:before="57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C010000">
      <w:pPr>
        <w:widowControl w:val="0"/>
        <w:spacing w:after="0" w:before="57"/>
        <w:ind w:firstLine="567" w:left="0"/>
        <w:jc w:val="both"/>
        <w:rPr>
          <w:sz w:val="28"/>
        </w:rPr>
      </w:pPr>
      <w:r>
        <w:rPr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6D010000">
      <w:pPr>
        <w:widowControl w:val="0"/>
        <w:spacing w:after="0" w:before="57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Управление </w:t>
      </w:r>
      <w:r>
        <w:rPr>
          <w:i w:val="1"/>
          <w:sz w:val="28"/>
        </w:rPr>
        <w:t>Росреестра</w:t>
      </w:r>
      <w:r>
        <w:rPr>
          <w:i w:val="1"/>
          <w:sz w:val="28"/>
        </w:rPr>
        <w:t xml:space="preserve"> по Ставропольскому краю</w:t>
      </w:r>
      <w:r>
        <w:rPr>
          <w:sz w:val="28"/>
        </w:rPr>
        <w:t>).</w:t>
      </w:r>
    </w:p>
    <w:p w14:paraId="6E010000">
      <w:pPr>
        <w:widowControl w:val="0"/>
        <w:ind w:firstLine="567" w:left="0"/>
        <w:jc w:val="both"/>
        <w:rPr>
          <w:sz w:val="28"/>
        </w:rPr>
      </w:pPr>
    </w:p>
    <w:p w14:paraId="6F010000">
      <w:pPr>
        <w:spacing w:line="340" w:lineRule="exact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70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71010000">
      <w:pPr>
        <w:spacing w:line="340" w:lineRule="exact"/>
        <w:ind w:firstLine="0" w:left="0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 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tbl>
      <w:tblPr>
        <w:tblStyle w:val="Style_3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350"/>
        <w:gridCol w:w="3778"/>
      </w:tblGrid>
      <w:tr>
        <w:trPr>
          <w:trHeight w:hRule="atLeast" w:val="2435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2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73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>: 355006,</w:t>
            </w:r>
          </w:p>
          <w:p w14:paraId="74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г. Ставрополь,  </w:t>
            </w: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75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</w:t>
            </w:r>
          </w:p>
          <w:p w14:paraId="76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  <w:r>
              <w:rPr>
                <w:sz w:val="28"/>
              </w:rPr>
              <w:t>пр. К. Маркса, д. 90,92</w:t>
            </w:r>
          </w:p>
          <w:p w14:paraId="77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78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9010000">
            <w:pPr>
              <w:spacing w:line="240" w:lineRule="exact"/>
              <w:ind/>
              <w:rPr>
                <w:sz w:val="28"/>
              </w:rPr>
            </w:pPr>
          </w:p>
        </w:tc>
      </w:tr>
      <w:tr>
        <w:trPr>
          <w:trHeight w:hRule="atLeast" w:val="7427"/>
        </w:trPr>
        <w:tc>
          <w:tcPr>
            <w:tcW w:type="dxa" w:w="5350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A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7B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>: 355006,</w:t>
            </w:r>
          </w:p>
          <w:p w14:paraId="7C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г. Ставрополь,  </w:t>
            </w: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7D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</w:t>
            </w:r>
          </w:p>
          <w:p w14:paraId="7E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  <w:r>
              <w:rPr>
                <w:sz w:val="28"/>
              </w:rPr>
              <w:t>пр. К. Маркса, д. 90,92</w:t>
            </w:r>
          </w:p>
          <w:p w14:paraId="7F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80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81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82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83010000">
            <w:pPr>
              <w:spacing w:line="240" w:lineRule="exact"/>
              <w:ind w:firstLine="0" w:left="-113"/>
              <w:jc w:val="lef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84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85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л/с 04213016550)</w:t>
            </w:r>
          </w:p>
          <w:p w14:paraId="86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87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88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89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8A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8B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ОКТМО 07701000 </w:t>
            </w:r>
          </w:p>
          <w:p w14:paraId="8C010000">
            <w:pPr>
              <w:spacing w:line="240" w:lineRule="exact"/>
              <w:ind w:firstLine="0" w:left="-113"/>
              <w:jc w:val="left"/>
              <w:rPr>
                <w:sz w:val="28"/>
              </w:rPr>
            </w:pPr>
            <w:r>
              <w:rPr>
                <w:sz w:val="28"/>
              </w:rPr>
              <w:t>тел: 747585 (2300), факс 8 (8652)26-08-54</w:t>
            </w:r>
          </w:p>
          <w:p w14:paraId="8D010000">
            <w:pPr>
              <w:spacing w:line="240" w:lineRule="exact"/>
              <w:ind w:hanging="142" w:left="142"/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E010000">
            <w:pPr>
              <w:spacing w:line="240" w:lineRule="exact"/>
              <w:ind/>
              <w:rPr>
                <w:sz w:val="28"/>
              </w:rPr>
            </w:pPr>
          </w:p>
          <w:p w14:paraId="8F010000">
            <w:pPr>
              <w:spacing w:line="240" w:lineRule="exact"/>
              <w:ind/>
              <w:rPr>
                <w:sz w:val="28"/>
              </w:rPr>
            </w:pPr>
          </w:p>
          <w:p w14:paraId="90010000">
            <w:pPr>
              <w:spacing w:line="240" w:lineRule="exact"/>
              <w:ind/>
              <w:rPr>
                <w:sz w:val="28"/>
              </w:rPr>
            </w:pPr>
          </w:p>
          <w:p w14:paraId="91010000">
            <w:pPr>
              <w:spacing w:line="240" w:lineRule="exact"/>
              <w:ind/>
              <w:rPr>
                <w:sz w:val="28"/>
              </w:rPr>
            </w:pPr>
          </w:p>
          <w:p w14:paraId="92010000">
            <w:pPr>
              <w:spacing w:line="240" w:lineRule="exact"/>
              <w:ind/>
              <w:rPr>
                <w:sz w:val="28"/>
              </w:rPr>
            </w:pPr>
          </w:p>
          <w:p w14:paraId="93010000">
            <w:pPr>
              <w:spacing w:line="240" w:lineRule="exact"/>
              <w:ind/>
              <w:rPr>
                <w:sz w:val="28"/>
              </w:rPr>
            </w:pPr>
          </w:p>
          <w:p w14:paraId="94010000">
            <w:pPr>
              <w:spacing w:line="240" w:lineRule="exact"/>
              <w:ind/>
              <w:rPr>
                <w:sz w:val="28"/>
              </w:rPr>
            </w:pPr>
          </w:p>
          <w:p w14:paraId="95010000">
            <w:pPr>
              <w:spacing w:line="240" w:lineRule="exact"/>
              <w:ind/>
              <w:rPr>
                <w:sz w:val="28"/>
              </w:rPr>
            </w:pPr>
          </w:p>
          <w:p w14:paraId="96010000">
            <w:pPr>
              <w:spacing w:line="240" w:lineRule="exact"/>
              <w:ind/>
              <w:rPr>
                <w:sz w:val="28"/>
              </w:rPr>
            </w:pPr>
          </w:p>
          <w:p w14:paraId="97010000">
            <w:pPr>
              <w:spacing w:line="240" w:lineRule="exact"/>
              <w:ind/>
              <w:rPr>
                <w:sz w:val="28"/>
              </w:rPr>
            </w:pPr>
          </w:p>
          <w:p w14:paraId="98010000">
            <w:pPr>
              <w:spacing w:line="240" w:lineRule="exact"/>
              <w:ind/>
              <w:rPr>
                <w:sz w:val="28"/>
              </w:rPr>
            </w:pPr>
          </w:p>
          <w:p w14:paraId="99010000">
            <w:pPr>
              <w:spacing w:line="240" w:lineRule="exact"/>
              <w:ind/>
              <w:rPr>
                <w:sz w:val="28"/>
              </w:rPr>
            </w:pPr>
          </w:p>
          <w:p w14:paraId="9A010000">
            <w:pPr>
              <w:spacing w:line="240" w:lineRule="exact"/>
              <w:ind/>
              <w:rPr>
                <w:sz w:val="28"/>
              </w:rPr>
            </w:pPr>
          </w:p>
          <w:p w14:paraId="9B010000">
            <w:pPr>
              <w:spacing w:line="240" w:lineRule="exact"/>
              <w:ind/>
              <w:rPr>
                <w:sz w:val="28"/>
              </w:rPr>
            </w:pPr>
          </w:p>
          <w:p w14:paraId="9C010000">
            <w:pPr>
              <w:spacing w:line="240" w:lineRule="exact"/>
              <w:ind/>
              <w:rPr>
                <w:sz w:val="28"/>
              </w:rPr>
            </w:pPr>
          </w:p>
          <w:p w14:paraId="9D010000">
            <w:pPr>
              <w:spacing w:line="240" w:lineRule="exact"/>
              <w:ind/>
              <w:rPr>
                <w:sz w:val="28"/>
              </w:rPr>
            </w:pPr>
          </w:p>
          <w:p w14:paraId="9E010000">
            <w:pPr>
              <w:spacing w:line="240" w:lineRule="exact"/>
              <w:ind/>
              <w:rPr>
                <w:sz w:val="28"/>
              </w:rPr>
            </w:pPr>
          </w:p>
          <w:p w14:paraId="9F010000">
            <w:pPr>
              <w:spacing w:line="240" w:lineRule="exact"/>
              <w:ind/>
              <w:rPr>
                <w:sz w:val="28"/>
              </w:rPr>
            </w:pPr>
          </w:p>
          <w:p w14:paraId="A0010000">
            <w:pPr>
              <w:spacing w:line="240" w:lineRule="exact"/>
              <w:ind/>
              <w:rPr>
                <w:sz w:val="28"/>
              </w:rPr>
            </w:pPr>
          </w:p>
          <w:p w14:paraId="A1010000">
            <w:pPr>
              <w:spacing w:line="240" w:lineRule="exact"/>
              <w:ind/>
              <w:rPr>
                <w:sz w:val="28"/>
              </w:rPr>
            </w:pPr>
          </w:p>
          <w:p w14:paraId="A2010000">
            <w:pPr>
              <w:spacing w:line="240" w:lineRule="exact"/>
              <w:ind/>
              <w:rPr>
                <w:sz w:val="28"/>
              </w:rPr>
            </w:pPr>
          </w:p>
          <w:p w14:paraId="A3010000">
            <w:pPr>
              <w:spacing w:line="240" w:lineRule="exact"/>
              <w:ind/>
              <w:rPr>
                <w:sz w:val="28"/>
              </w:rPr>
            </w:pPr>
          </w:p>
          <w:p w14:paraId="A4010000">
            <w:pPr>
              <w:spacing w:line="240" w:lineRule="exact"/>
              <w:ind/>
              <w:rPr>
                <w:sz w:val="28"/>
              </w:rPr>
            </w:pPr>
          </w:p>
          <w:p w14:paraId="A5010000">
            <w:pPr>
              <w:spacing w:line="240" w:lineRule="exact"/>
              <w:ind/>
              <w:rPr>
                <w:sz w:val="28"/>
              </w:rPr>
            </w:pPr>
          </w:p>
          <w:p w14:paraId="A6010000">
            <w:pPr>
              <w:spacing w:line="240" w:lineRule="exact"/>
              <w:ind/>
              <w:rPr>
                <w:sz w:val="28"/>
              </w:rPr>
            </w:pPr>
          </w:p>
          <w:p w14:paraId="A7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8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9010000">
            <w:pPr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A010000">
            <w:pPr>
              <w:tabs>
                <w:tab w:leader="none" w:pos="4392" w:val="left"/>
              </w:tabs>
              <w:spacing w:line="240" w:lineRule="exact"/>
              <w:ind w:hanging="142" w:left="142"/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</w:tc>
      </w:tr>
    </w:tbl>
    <w:p w14:paraId="AB010000"/>
    <w:p w14:paraId="AC010000">
      <w:pPr>
        <w:widowControl w:val="0"/>
        <w:spacing w:line="240" w:lineRule="exact"/>
        <w:ind/>
        <w:jc w:val="both"/>
        <w:rPr>
          <w:b w:val="0"/>
          <w:color w:val="000000"/>
          <w:sz w:val="28"/>
        </w:rPr>
      </w:pPr>
    </w:p>
    <w:p w14:paraId="AD010000">
      <w:pPr>
        <w:widowControl w:val="0"/>
        <w:spacing w:line="240" w:lineRule="exact"/>
        <w:ind/>
        <w:jc w:val="both"/>
        <w:rPr>
          <w:b w:val="0"/>
          <w:color w:val="000000"/>
          <w:sz w:val="28"/>
        </w:rPr>
      </w:pPr>
    </w:p>
    <w:sectPr>
      <w:headerReference r:id="rId3" w:type="default"/>
      <w:pgSz w:h="16848" w:orient="portrait" w:w="11908"/>
      <w:pgMar w:bottom="1020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4" w:type="paragraph">
    <w:name w:val="Normal (Web)"/>
    <w:basedOn w:val="Style_6"/>
    <w:link w:val="Style_4_ch"/>
    <w:pPr>
      <w:spacing w:afterAutospacing="on" w:beforeAutospacing="on"/>
      <w:ind/>
    </w:pPr>
  </w:style>
  <w:style w:styleId="Style_4_ch" w:type="character">
    <w:name w:val="Normal (Web)"/>
    <w:basedOn w:val="Style_6_ch"/>
    <w:link w:val="Style_4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6_ch"/>
    <w:link w:val="Style_1"/>
    <w:rPr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 2"/>
    <w:basedOn w:val="Style_6"/>
    <w:link w:val="Style_11_ch"/>
    <w:pPr>
      <w:spacing w:after="120" w:line="480" w:lineRule="auto"/>
      <w:ind w:firstLine="0" w:left="283"/>
    </w:pPr>
  </w:style>
  <w:style w:styleId="Style_11_ch" w:type="character">
    <w:name w:val="Body Text Indent 2"/>
    <w:basedOn w:val="Style_6_ch"/>
    <w:link w:val="Style_11"/>
  </w:style>
  <w:style w:styleId="Style_12" w:type="paragraph">
    <w:name w:val="Body Text"/>
    <w:basedOn w:val="Style_6"/>
    <w:link w:val="Style_12_ch"/>
    <w:pPr>
      <w:spacing w:after="120"/>
      <w:ind/>
    </w:pPr>
    <w:rPr>
      <w:sz w:val="28"/>
    </w:rPr>
  </w:style>
  <w:style w:styleId="Style_12_ch" w:type="character">
    <w:name w:val="Body Text"/>
    <w:basedOn w:val="Style_6_ch"/>
    <w:link w:val="Style_12"/>
    <w:rPr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rmal"/>
    <w:link w:val="Style_15_ch"/>
    <w:rPr>
      <w:sz w:val="28"/>
    </w:rPr>
  </w:style>
  <w:style w:styleId="Style_15_ch" w:type="character">
    <w:name w:val="ConsPlusNormal"/>
    <w:link w:val="Style_15"/>
    <w:rPr>
      <w:sz w:val="28"/>
    </w:rPr>
  </w:style>
  <w:style w:styleId="Style_16" w:type="paragraph">
    <w:name w:val="Знак"/>
    <w:basedOn w:val="Style_6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Знак"/>
    <w:basedOn w:val="Style_6_ch"/>
    <w:link w:val="Style_16"/>
    <w:rPr>
      <w:rFonts w:ascii="Tahoma" w:hAnsi="Tahoma"/>
      <w:sz w:val="20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pple-converted-space"/>
    <w:basedOn w:val="Style_19"/>
    <w:link w:val="Style_18_ch"/>
  </w:style>
  <w:style w:styleId="Style_18_ch" w:type="character">
    <w:name w:val="apple-converted-space"/>
    <w:basedOn w:val="Style_19_ch"/>
    <w:link w:val="Style_18"/>
  </w:style>
  <w:style w:styleId="Style_20" w:type="paragraph">
    <w:name w:val="western"/>
    <w:basedOn w:val="Style_6"/>
    <w:link w:val="Style_20_ch"/>
    <w:pPr>
      <w:spacing w:afterAutospacing="on" w:beforeAutospacing="on"/>
      <w:ind/>
    </w:pPr>
  </w:style>
  <w:style w:styleId="Style_20_ch" w:type="character">
    <w:name w:val="western"/>
    <w:basedOn w:val="Style_6_ch"/>
    <w:link w:val="Style_20"/>
  </w:style>
  <w:style w:styleId="Style_21" w:type="paragraph">
    <w:name w:val="page number"/>
    <w:basedOn w:val="Style_19"/>
    <w:link w:val="Style_21_ch"/>
  </w:style>
  <w:style w:styleId="Style_21_ch" w:type="character">
    <w:name w:val="page number"/>
    <w:basedOn w:val="Style_19_ch"/>
    <w:link w:val="Style_21"/>
  </w:style>
  <w:style w:styleId="Style_2" w:type="paragraph">
    <w:name w:val="heading 5"/>
    <w:basedOn w:val="Style_6"/>
    <w:next w:val="Style_6"/>
    <w:link w:val="Style_2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_ch" w:type="character">
    <w:name w:val="heading 5"/>
    <w:basedOn w:val="Style_6_ch"/>
    <w:link w:val="Style_2"/>
    <w:rPr>
      <w:b w:val="1"/>
      <w:i w:val="1"/>
      <w:sz w:val="26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5_ch" w:type="character">
    <w:name w:val="heading 1"/>
    <w:basedOn w:val="Style_6_ch"/>
    <w:link w:val="Style_5"/>
    <w:rPr>
      <w:b w:val="1"/>
      <w:caps w:val="1"/>
      <w:sz w:val="28"/>
    </w:rPr>
  </w:style>
  <w:style w:styleId="Style_22" w:type="paragraph">
    <w:name w:val="TextBoldCenter"/>
    <w:basedOn w:val="Style_6"/>
    <w:link w:val="Style_22_ch"/>
    <w:pPr>
      <w:spacing w:before="283"/>
      <w:ind/>
      <w:jc w:val="center"/>
    </w:pPr>
    <w:rPr>
      <w:b w:val="1"/>
      <w:sz w:val="26"/>
    </w:rPr>
  </w:style>
  <w:style w:styleId="Style_22_ch" w:type="character">
    <w:name w:val="TextBoldCenter"/>
    <w:basedOn w:val="Style_6_ch"/>
    <w:link w:val="Style_22"/>
    <w:rPr>
      <w:b w:val="1"/>
      <w:sz w:val="26"/>
    </w:rPr>
  </w:style>
  <w:style w:styleId="Style_23" w:type="paragraph">
    <w:name w:val="List Paragraph"/>
    <w:basedOn w:val="Style_6"/>
    <w:link w:val="Style_23_ch"/>
    <w:pPr>
      <w:ind w:firstLine="709" w:left="720"/>
      <w:contextualSpacing w:val="1"/>
      <w:jc w:val="both"/>
    </w:pPr>
    <w:rPr>
      <w:sz w:val="28"/>
    </w:rPr>
  </w:style>
  <w:style w:styleId="Style_23_ch" w:type="character">
    <w:name w:val="List Paragraph"/>
    <w:basedOn w:val="Style_6_ch"/>
    <w:link w:val="Style_23"/>
    <w:rPr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Plain Text"/>
    <w:basedOn w:val="Style_6"/>
    <w:link w:val="Style_28_ch"/>
    <w:rPr>
      <w:rFonts w:ascii="Courier New" w:hAnsi="Courier New"/>
      <w:sz w:val="20"/>
    </w:rPr>
  </w:style>
  <w:style w:styleId="Style_28_ch" w:type="character">
    <w:name w:val="Plain Text"/>
    <w:basedOn w:val="Style_6_ch"/>
    <w:link w:val="Style_28"/>
    <w:rPr>
      <w:rFonts w:ascii="Courier New" w:hAnsi="Courier New"/>
      <w:sz w:val="20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Содержимое таблицы"/>
    <w:basedOn w:val="Style_6"/>
    <w:link w:val="Style_31_ch"/>
  </w:style>
  <w:style w:styleId="Style_31_ch" w:type="character">
    <w:name w:val="Содержимое таблицы"/>
    <w:basedOn w:val="Style_6_ch"/>
    <w:link w:val="Style_31"/>
  </w:style>
  <w:style w:styleId="Style_32" w:type="paragraph">
    <w:name w:val="toc 8"/>
    <w:next w:val="Style_6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6"/>
    <w:link w:val="Style_33_ch"/>
    <w:rPr>
      <w:rFonts w:ascii="Tahoma" w:hAnsi="Tahoma"/>
      <w:sz w:val="16"/>
    </w:rPr>
  </w:style>
  <w:style w:styleId="Style_33_ch" w:type="character">
    <w:name w:val="Balloon Text"/>
    <w:basedOn w:val="Style_6_ch"/>
    <w:link w:val="Style_33"/>
    <w:rPr>
      <w:rFonts w:ascii="Tahoma" w:hAnsi="Tahoma"/>
      <w:sz w:val="16"/>
    </w:rPr>
  </w:style>
  <w:style w:styleId="Style_34" w:type="paragraph">
    <w:name w:val="toc 5"/>
    <w:next w:val="Style_6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Знак Знак Знак1 Знак Знак Знак Знак"/>
    <w:basedOn w:val="Style_6"/>
    <w:link w:val="Style_35_ch"/>
    <w:pPr>
      <w:spacing w:afterAutospacing="on" w:beforeAutospacing="on"/>
      <w:ind/>
    </w:pPr>
    <w:rPr>
      <w:rFonts w:ascii="Tahoma" w:hAnsi="Tahoma"/>
      <w:sz w:val="20"/>
    </w:rPr>
  </w:style>
  <w:style w:styleId="Style_35_ch" w:type="character">
    <w:name w:val="Знак Знак Знак1 Знак Знак Знак Знак"/>
    <w:basedOn w:val="Style_6_ch"/>
    <w:link w:val="Style_35"/>
    <w:rPr>
      <w:rFonts w:ascii="Tahoma" w:hAnsi="Tahoma"/>
      <w:sz w:val="20"/>
    </w:rPr>
  </w:style>
  <w:style w:styleId="Style_36" w:type="paragraph">
    <w:name w:val="Subtitle"/>
    <w:next w:val="Style_6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6"/>
    <w:link w:val="Style_37_ch"/>
    <w:uiPriority w:val="10"/>
    <w:qFormat/>
    <w:pPr>
      <w:ind/>
      <w:jc w:val="center"/>
    </w:pPr>
    <w:rPr>
      <w:spacing w:val="-20"/>
      <w:sz w:val="36"/>
    </w:rPr>
  </w:style>
  <w:style w:styleId="Style_37_ch" w:type="character">
    <w:name w:val="Title"/>
    <w:basedOn w:val="Style_6_ch"/>
    <w:link w:val="Style_37"/>
    <w:rPr>
      <w:spacing w:val="-20"/>
      <w:sz w:val="36"/>
    </w:rPr>
  </w:style>
  <w:style w:styleId="Style_38" w:type="paragraph">
    <w:name w:val="heading 4"/>
    <w:next w:val="Style_6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6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2023-12-11T06:36:44Z</dcterms:modified>
</cp:coreProperties>
</file>