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81" w:rsidRDefault="005B5381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5B5381" w:rsidRDefault="005B5381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5B5381" w:rsidRDefault="005B5381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760984" w:rsidRDefault="00760984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760984" w:rsidRDefault="00760984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97524D" w:rsidRDefault="0097524D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97524D" w:rsidRDefault="0097524D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97524D" w:rsidRDefault="0097524D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760984" w:rsidRDefault="00760984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893B08" w:rsidRDefault="005B5381" w:rsidP="005B5381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7A1999">
        <w:rPr>
          <w:rFonts w:cs="Times New Roman"/>
          <w:szCs w:val="28"/>
        </w:rPr>
        <w:t xml:space="preserve">Об утверждении Порядка предоставления субсидий </w:t>
      </w:r>
      <w:r w:rsidR="00893B08" w:rsidRPr="00893B08">
        <w:rPr>
          <w:rFonts w:cs="Times New Roman"/>
          <w:szCs w:val="28"/>
        </w:rPr>
        <w:t>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</w:p>
    <w:p w:rsidR="00893B08" w:rsidRDefault="00893B08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5B5381" w:rsidRDefault="005B5381" w:rsidP="005B5381">
      <w:pPr>
        <w:spacing w:after="0" w:line="240" w:lineRule="exact"/>
        <w:jc w:val="both"/>
        <w:rPr>
          <w:rFonts w:cs="Times New Roman"/>
          <w:szCs w:val="28"/>
        </w:rPr>
      </w:pPr>
    </w:p>
    <w:p w:rsidR="005B5381" w:rsidRPr="00DB2DAC" w:rsidRDefault="00DB2DAC" w:rsidP="00DB2DAC">
      <w:pPr>
        <w:pStyle w:val="ConsNormal"/>
        <w:jc w:val="both"/>
        <w:rPr>
          <w:rFonts w:ascii="Times New Roman" w:hAnsi="Times New Roman"/>
          <w:spacing w:val="2"/>
          <w:sz w:val="28"/>
          <w:szCs w:val="28"/>
        </w:rPr>
      </w:pPr>
      <w:r w:rsidRPr="00C70526">
        <w:rPr>
          <w:rFonts w:ascii="Times New Roman" w:hAnsi="Times New Roman"/>
          <w:spacing w:val="2"/>
          <w:sz w:val="28"/>
          <w:szCs w:val="28"/>
        </w:rPr>
        <w:t>В соответствии со статьей 78</w:t>
      </w:r>
      <w:r>
        <w:rPr>
          <w:rFonts w:ascii="Times New Roman" w:hAnsi="Times New Roman"/>
          <w:spacing w:val="2"/>
          <w:sz w:val="28"/>
          <w:szCs w:val="28"/>
        </w:rPr>
        <w:t>.1</w:t>
      </w:r>
      <w:r w:rsidRPr="00C70526">
        <w:rPr>
          <w:rFonts w:ascii="Times New Roman" w:hAnsi="Times New Roman"/>
          <w:spacing w:val="2"/>
          <w:sz w:val="28"/>
          <w:szCs w:val="28"/>
        </w:rPr>
        <w:t xml:space="preserve"> Бюджетного кодекса Российской Федерации, Федеральным законом от 06</w:t>
      </w:r>
      <w:r>
        <w:rPr>
          <w:rFonts w:ascii="Times New Roman" w:hAnsi="Times New Roman"/>
          <w:spacing w:val="2"/>
          <w:sz w:val="28"/>
          <w:szCs w:val="28"/>
        </w:rPr>
        <w:t xml:space="preserve"> октября </w:t>
      </w:r>
      <w:r w:rsidRPr="00C70526">
        <w:rPr>
          <w:rFonts w:ascii="Times New Roman" w:hAnsi="Times New Roman"/>
          <w:spacing w:val="2"/>
          <w:sz w:val="28"/>
          <w:szCs w:val="28"/>
        </w:rPr>
        <w:t>2003</w:t>
      </w:r>
      <w:r>
        <w:rPr>
          <w:rFonts w:ascii="Times New Roman" w:hAnsi="Times New Roman"/>
          <w:spacing w:val="2"/>
          <w:sz w:val="28"/>
          <w:szCs w:val="28"/>
        </w:rPr>
        <w:t xml:space="preserve"> г.</w:t>
      </w:r>
      <w:r w:rsidRPr="00C70526">
        <w:rPr>
          <w:rFonts w:ascii="Times New Roman" w:hAnsi="Times New Roman"/>
          <w:spacing w:val="2"/>
          <w:sz w:val="28"/>
          <w:szCs w:val="28"/>
        </w:rPr>
        <w:t xml:space="preserve"> № 131-ФЗ</w:t>
      </w: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 w:rsidR="0097524D">
        <w:rPr>
          <w:rFonts w:ascii="Times New Roman" w:hAnsi="Times New Roman"/>
          <w:spacing w:val="2"/>
          <w:sz w:val="28"/>
          <w:szCs w:val="28"/>
        </w:rPr>
        <w:t xml:space="preserve">      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C70526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9752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постановлением </w:t>
      </w:r>
      <w:r w:rsidR="0097524D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Правительства </w:t>
      </w:r>
      <w:r w:rsidR="0097524D"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Российской </w:t>
      </w:r>
      <w:r w:rsidR="0097524D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Федерации </w:t>
      </w: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="009752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от 07 мая 2017 г.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 541 «Об общих требованиях к нормативным правовым актам, муниципальным правовым актам, регулирующим предоставление </w:t>
      </w:r>
      <w:r w:rsidR="007D5037">
        <w:rPr>
          <w:rFonts w:ascii="Times New Roman" w:hAnsi="Times New Roman"/>
          <w:spacing w:val="2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учреждениями»</w:t>
      </w:r>
      <w:r w:rsidR="00D57F1A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D57F1A" w:rsidRPr="00D57F1A">
        <w:rPr>
          <w:rFonts w:ascii="Times New Roman" w:hAnsi="Times New Roman"/>
          <w:spacing w:val="2"/>
          <w:sz w:val="28"/>
          <w:szCs w:val="28"/>
        </w:rPr>
        <w:t>решением Ставропольской городской Думы от 22 ноября 2017 г. № 192 «О бюджете города Ставрополя на 2018 год и плановый период 2019 и 2020 годов»</w:t>
      </w:r>
    </w:p>
    <w:p w:rsidR="00DB2DAC" w:rsidRDefault="00DB2DAC" w:rsidP="005B5381">
      <w:pPr>
        <w:spacing w:after="0" w:line="240" w:lineRule="auto"/>
        <w:jc w:val="both"/>
        <w:rPr>
          <w:rFonts w:cs="Times New Roman"/>
          <w:szCs w:val="28"/>
        </w:rPr>
      </w:pPr>
    </w:p>
    <w:p w:rsidR="005B5381" w:rsidRDefault="005B5381" w:rsidP="005B538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5B5381" w:rsidRDefault="005B5381" w:rsidP="005B5381">
      <w:pPr>
        <w:spacing w:after="0" w:line="240" w:lineRule="auto"/>
        <w:jc w:val="both"/>
        <w:rPr>
          <w:rFonts w:cs="Times New Roman"/>
          <w:szCs w:val="28"/>
        </w:rPr>
      </w:pPr>
    </w:p>
    <w:p w:rsidR="005B5381" w:rsidRDefault="00F25CBC" w:rsidP="005B5381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5B5381">
        <w:rPr>
          <w:rFonts w:cs="Times New Roman"/>
          <w:szCs w:val="28"/>
        </w:rPr>
        <w:t xml:space="preserve">Утвердить </w:t>
      </w:r>
      <w:r w:rsidR="00893B08" w:rsidRPr="00893B08">
        <w:rPr>
          <w:rFonts w:cs="Times New Roman"/>
          <w:szCs w:val="28"/>
        </w:rPr>
        <w:t>Поряд</w:t>
      </w:r>
      <w:r w:rsidR="00893B08">
        <w:rPr>
          <w:rFonts w:cs="Times New Roman"/>
          <w:szCs w:val="28"/>
        </w:rPr>
        <w:t>ок</w:t>
      </w:r>
      <w:r w:rsidR="00893B08" w:rsidRPr="00893B08">
        <w:rPr>
          <w:rFonts w:cs="Times New Roman"/>
          <w:szCs w:val="28"/>
        </w:rPr>
        <w:t xml:space="preserve">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  <w:r w:rsidR="00EF4B21">
        <w:rPr>
          <w:rFonts w:cs="Times New Roman"/>
          <w:szCs w:val="28"/>
        </w:rPr>
        <w:t>,</w:t>
      </w:r>
      <w:r w:rsidR="005B5381">
        <w:rPr>
          <w:rFonts w:cs="Times New Roman"/>
          <w:szCs w:val="28"/>
        </w:rPr>
        <w:t xml:space="preserve"> согласно приложению.</w:t>
      </w:r>
    </w:p>
    <w:p w:rsidR="00ED60AF" w:rsidRDefault="003B7381" w:rsidP="005B5381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F25CB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Признать утратившим</w:t>
      </w:r>
      <w:r w:rsidR="00ED60AF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силу</w:t>
      </w:r>
      <w:r w:rsidR="00ED60AF">
        <w:rPr>
          <w:rFonts w:cs="Times New Roman"/>
          <w:szCs w:val="28"/>
        </w:rPr>
        <w:t>:</w:t>
      </w:r>
    </w:p>
    <w:p w:rsidR="00364A9F" w:rsidRDefault="003B7381" w:rsidP="00364A9F">
      <w:pPr>
        <w:spacing w:after="0" w:line="240" w:lineRule="auto"/>
        <w:ind w:right="-2" w:firstLine="709"/>
        <w:jc w:val="both"/>
        <w:rPr>
          <w:rFonts w:cs="Times New Roman"/>
          <w:szCs w:val="28"/>
        </w:rPr>
        <w:sectPr w:rsidR="00364A9F" w:rsidSect="007D503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>постановление администрации города Ставрополя от 06.05.2014</w:t>
      </w:r>
      <w:r w:rsidR="00730838">
        <w:rPr>
          <w:rFonts w:cs="Times New Roman"/>
          <w:szCs w:val="28"/>
        </w:rPr>
        <w:t xml:space="preserve">            </w:t>
      </w:r>
      <w:r w:rsidR="00D04412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 xml:space="preserve"> №</w:t>
      </w:r>
      <w:r w:rsidR="007F7D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1610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</w:t>
      </w:r>
      <w:r w:rsidR="00364A9F">
        <w:rPr>
          <w:rFonts w:cs="Times New Roman"/>
          <w:szCs w:val="28"/>
        </w:rPr>
        <w:t xml:space="preserve"> участием    </w:t>
      </w:r>
      <w:r w:rsidR="004A0B84">
        <w:rPr>
          <w:rFonts w:cs="Times New Roman"/>
          <w:szCs w:val="28"/>
        </w:rPr>
        <w:t xml:space="preserve">  </w:t>
      </w:r>
      <w:r w:rsidR="00364A9F">
        <w:rPr>
          <w:rFonts w:cs="Times New Roman"/>
          <w:szCs w:val="28"/>
        </w:rPr>
        <w:t xml:space="preserve">в    </w:t>
      </w:r>
      <w:r w:rsidR="004A0B84">
        <w:rPr>
          <w:rFonts w:cs="Times New Roman"/>
          <w:szCs w:val="28"/>
        </w:rPr>
        <w:t xml:space="preserve">  </w:t>
      </w:r>
      <w:r w:rsidR="00364A9F">
        <w:rPr>
          <w:rFonts w:cs="Times New Roman"/>
          <w:szCs w:val="28"/>
        </w:rPr>
        <w:t xml:space="preserve">спортивных    </w:t>
      </w:r>
      <w:r w:rsidR="004A0B84">
        <w:rPr>
          <w:rFonts w:cs="Times New Roman"/>
          <w:szCs w:val="28"/>
        </w:rPr>
        <w:t xml:space="preserve">  </w:t>
      </w:r>
      <w:r w:rsidR="00364A9F">
        <w:rPr>
          <w:rFonts w:cs="Times New Roman"/>
          <w:szCs w:val="28"/>
        </w:rPr>
        <w:t xml:space="preserve">соревнованиях    </w:t>
      </w:r>
      <w:r w:rsidR="004A0B84">
        <w:rPr>
          <w:rFonts w:cs="Times New Roman"/>
          <w:szCs w:val="28"/>
        </w:rPr>
        <w:t xml:space="preserve">  </w:t>
      </w:r>
      <w:r w:rsidR="00364A9F">
        <w:rPr>
          <w:rFonts w:cs="Times New Roman"/>
          <w:szCs w:val="28"/>
        </w:rPr>
        <w:t xml:space="preserve">и    </w:t>
      </w:r>
      <w:r w:rsidR="004A0B84">
        <w:rPr>
          <w:rFonts w:cs="Times New Roman"/>
          <w:szCs w:val="28"/>
        </w:rPr>
        <w:t xml:space="preserve">  </w:t>
      </w:r>
      <w:r w:rsidR="00364A9F">
        <w:rPr>
          <w:rFonts w:cs="Times New Roman"/>
          <w:szCs w:val="28"/>
        </w:rPr>
        <w:t>учебно-тренировочных</w:t>
      </w:r>
    </w:p>
    <w:p w:rsidR="006B5644" w:rsidRDefault="006B5644" w:rsidP="00364A9F">
      <w:pPr>
        <w:spacing w:after="0" w:line="240" w:lineRule="auto"/>
        <w:ind w:right="-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</w:t>
      </w:r>
      <w:r w:rsidR="003B7381">
        <w:rPr>
          <w:rFonts w:cs="Times New Roman"/>
          <w:szCs w:val="28"/>
        </w:rPr>
        <w:t>ероприятиях спортивных команд</w:t>
      </w:r>
      <w:r w:rsidR="00782440">
        <w:rPr>
          <w:rFonts w:cs="Times New Roman"/>
          <w:szCs w:val="28"/>
        </w:rPr>
        <w:t xml:space="preserve"> </w:t>
      </w:r>
      <w:r w:rsidR="003B7381">
        <w:rPr>
          <w:rFonts w:cs="Times New Roman"/>
          <w:szCs w:val="28"/>
        </w:rPr>
        <w:t>и спортсменов по баскетболу, классическому и пляжному гандболу, стрелковым видам спорта, боксу»</w:t>
      </w:r>
      <w:r w:rsidR="00ED60AF">
        <w:rPr>
          <w:rFonts w:cs="Times New Roman"/>
          <w:szCs w:val="28"/>
        </w:rPr>
        <w:t>;</w:t>
      </w:r>
    </w:p>
    <w:p w:rsidR="00ED60AF" w:rsidRDefault="00ED60AF" w:rsidP="006B5644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 w:rsidRPr="00ED60AF">
        <w:rPr>
          <w:rFonts w:cs="Times New Roman"/>
          <w:szCs w:val="28"/>
        </w:rPr>
        <w:t>постановление администрации города Ставрополя</w:t>
      </w:r>
      <w:r>
        <w:rPr>
          <w:rFonts w:cs="Times New Roman"/>
          <w:szCs w:val="28"/>
        </w:rPr>
        <w:t xml:space="preserve"> от 12.03.2015 № 493 «О внесении изменений в </w:t>
      </w:r>
      <w:r w:rsidRPr="00ED60AF">
        <w:rPr>
          <w:rFonts w:cs="Times New Roman"/>
          <w:szCs w:val="28"/>
        </w:rPr>
        <w:t>постановление администрации города Ставрополя от 06.05.2014 № 1610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</w:t>
      </w:r>
      <w:r w:rsidR="00782440">
        <w:rPr>
          <w:rFonts w:cs="Times New Roman"/>
          <w:szCs w:val="28"/>
        </w:rPr>
        <w:t xml:space="preserve"> </w:t>
      </w:r>
      <w:r w:rsidRPr="00ED60AF">
        <w:rPr>
          <w:rFonts w:cs="Times New Roman"/>
          <w:szCs w:val="28"/>
        </w:rPr>
        <w:t>и спортсменов по баскетболу, классическому и пляжному гандболу, стрелковым видам спорта, боксу»;</w:t>
      </w:r>
    </w:p>
    <w:p w:rsidR="00ED60AF" w:rsidRDefault="00DE54E6" w:rsidP="00ED60AF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D60AF">
        <w:rPr>
          <w:rFonts w:cs="Times New Roman"/>
          <w:szCs w:val="28"/>
        </w:rPr>
        <w:t>остановление администрации города Ставрополя от 12.05.2016 № 991 «О</w:t>
      </w:r>
      <w:r w:rsidR="00ED60AF" w:rsidRPr="00ED60AF">
        <w:rPr>
          <w:rFonts w:cs="Times New Roman"/>
          <w:szCs w:val="28"/>
        </w:rPr>
        <w:t xml:space="preserve"> внесении изменений в пункты 3 и 8 порядка предоставления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 xml:space="preserve">субсидии </w:t>
      </w:r>
      <w:r w:rsidR="00ED60AF">
        <w:rPr>
          <w:rFonts w:cs="Times New Roman"/>
          <w:szCs w:val="28"/>
        </w:rPr>
        <w:t>за счет средств бюджета города С</w:t>
      </w:r>
      <w:r w:rsidR="00ED60AF" w:rsidRPr="00ED60AF">
        <w:rPr>
          <w:rFonts w:cs="Times New Roman"/>
          <w:szCs w:val="28"/>
        </w:rPr>
        <w:t>таврополя социально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ориентированным некоммерческим организациям, осуществляющим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в соответствии с учредительными документами деятельность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в области физической культуры и спорта, на частичную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компенсацию расходов, связанных с организацией, проведением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и участием в спортивных соревнованиях и учебно-тренировочных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мероприятиях спортивных команд и спортсменов по баскетболу,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классическому и пляжному гандболу, стрелковым видам спорта,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боксу, утвержденного постановлением администрации</w:t>
      </w:r>
      <w:r w:rsidR="00ED60AF">
        <w:rPr>
          <w:rFonts w:cs="Times New Roman"/>
          <w:szCs w:val="28"/>
        </w:rPr>
        <w:t xml:space="preserve"> </w:t>
      </w:r>
      <w:r w:rsidR="00ED60AF" w:rsidRPr="00ED60AF">
        <w:rPr>
          <w:rFonts w:cs="Times New Roman"/>
          <w:szCs w:val="28"/>
        </w:rPr>
        <w:t>город</w:t>
      </w:r>
      <w:r w:rsidR="00ED60AF">
        <w:rPr>
          <w:rFonts w:cs="Times New Roman"/>
          <w:szCs w:val="28"/>
        </w:rPr>
        <w:t>а С</w:t>
      </w:r>
      <w:r w:rsidR="00ED60AF" w:rsidRPr="00ED60AF">
        <w:rPr>
          <w:rFonts w:cs="Times New Roman"/>
          <w:szCs w:val="28"/>
        </w:rPr>
        <w:t>таврополя</w:t>
      </w:r>
      <w:r w:rsidR="00ED60AF">
        <w:rPr>
          <w:rFonts w:cs="Times New Roman"/>
          <w:szCs w:val="28"/>
        </w:rPr>
        <w:t xml:space="preserve">                  </w:t>
      </w:r>
      <w:r w:rsidR="00ED60AF" w:rsidRPr="00ED60AF">
        <w:rPr>
          <w:rFonts w:cs="Times New Roman"/>
          <w:szCs w:val="28"/>
        </w:rPr>
        <w:t xml:space="preserve"> от 06.05.2014 </w:t>
      </w:r>
      <w:r w:rsidR="00ED60AF">
        <w:rPr>
          <w:rFonts w:cs="Times New Roman"/>
          <w:szCs w:val="28"/>
        </w:rPr>
        <w:t>№</w:t>
      </w:r>
      <w:r w:rsidR="00ED60AF" w:rsidRPr="00ED60AF">
        <w:rPr>
          <w:rFonts w:cs="Times New Roman"/>
          <w:szCs w:val="28"/>
        </w:rPr>
        <w:t xml:space="preserve"> 1610</w:t>
      </w:r>
      <w:r w:rsidR="00ED60AF">
        <w:rPr>
          <w:rFonts w:cs="Times New Roman"/>
          <w:szCs w:val="28"/>
        </w:rPr>
        <w:t>».</w:t>
      </w:r>
    </w:p>
    <w:p w:rsidR="003B7381" w:rsidRDefault="003B7381" w:rsidP="005B5381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B5381">
        <w:rPr>
          <w:rFonts w:cs="Times New Roman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cs="Times New Roman"/>
          <w:szCs w:val="28"/>
        </w:rPr>
        <w:t>.</w:t>
      </w:r>
      <w:r w:rsidR="005B5381">
        <w:rPr>
          <w:rFonts w:cs="Times New Roman"/>
          <w:szCs w:val="28"/>
        </w:rPr>
        <w:t xml:space="preserve"> </w:t>
      </w:r>
    </w:p>
    <w:p w:rsidR="005B5381" w:rsidRDefault="003B7381" w:rsidP="005B5381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C2359">
        <w:rPr>
          <w:rFonts w:cs="Times New Roman"/>
          <w:szCs w:val="28"/>
        </w:rPr>
        <w:t>. </w:t>
      </w:r>
      <w:r w:rsidR="005B5381">
        <w:rPr>
          <w:rFonts w:cs="Times New Roman"/>
          <w:szCs w:val="28"/>
        </w:rPr>
        <w:t>Разместить настоящее постановление на официальном сайте администрации города Ставрополя в информационно-</w:t>
      </w:r>
      <w:proofErr w:type="gramStart"/>
      <w:r w:rsidR="005B5381">
        <w:rPr>
          <w:rFonts w:cs="Times New Roman"/>
          <w:szCs w:val="28"/>
        </w:rPr>
        <w:t>телекоммуникационной  сети</w:t>
      </w:r>
      <w:proofErr w:type="gramEnd"/>
      <w:r w:rsidR="005B5381">
        <w:rPr>
          <w:rFonts w:cs="Times New Roman"/>
          <w:szCs w:val="28"/>
        </w:rPr>
        <w:t xml:space="preserve"> «Интернет».</w:t>
      </w:r>
    </w:p>
    <w:p w:rsidR="0097524D" w:rsidRDefault="003B7381" w:rsidP="0097524D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C2359">
        <w:rPr>
          <w:rFonts w:cs="Times New Roman"/>
          <w:szCs w:val="28"/>
        </w:rPr>
        <w:t>. </w:t>
      </w:r>
      <w:r w:rsidR="005B5381">
        <w:rPr>
          <w:rFonts w:cs="Times New Roman"/>
          <w:szCs w:val="28"/>
        </w:rPr>
        <w:t>Контроль исполнения настоящего постановления возложить на заместителя главы администрац</w:t>
      </w:r>
      <w:r w:rsidR="0097524D">
        <w:rPr>
          <w:rFonts w:cs="Times New Roman"/>
          <w:szCs w:val="28"/>
        </w:rPr>
        <w:t>ии города Ставрополя Середа Т.В.</w:t>
      </w:r>
    </w:p>
    <w:p w:rsidR="0097524D" w:rsidRDefault="0097524D" w:rsidP="0097524D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:rsidR="0097524D" w:rsidRDefault="0097524D" w:rsidP="0097524D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:rsidR="0097524D" w:rsidRDefault="0097524D" w:rsidP="0097524D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:rsidR="0097524D" w:rsidRPr="0097524D" w:rsidRDefault="00552A88" w:rsidP="0097524D">
      <w:pPr>
        <w:spacing w:after="0" w:line="240" w:lineRule="auto"/>
        <w:ind w:right="-2"/>
        <w:jc w:val="both"/>
        <w:rPr>
          <w:rFonts w:cs="Times New Roman"/>
          <w:szCs w:val="28"/>
        </w:rPr>
        <w:sectPr w:rsidR="0097524D" w:rsidRPr="0097524D" w:rsidSect="007D5037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>Г</w:t>
      </w:r>
      <w:r w:rsidR="005B5381">
        <w:rPr>
          <w:rFonts w:cs="Times New Roman"/>
          <w:szCs w:val="28"/>
        </w:rPr>
        <w:t xml:space="preserve">лава города </w:t>
      </w:r>
      <w:r w:rsidR="0097524D">
        <w:rPr>
          <w:rFonts w:cs="Times New Roman"/>
          <w:szCs w:val="28"/>
        </w:rPr>
        <w:t>Ставрополя</w:t>
      </w:r>
      <w:r w:rsidR="0097524D">
        <w:rPr>
          <w:rFonts w:cs="Times New Roman"/>
          <w:szCs w:val="28"/>
        </w:rPr>
        <w:tab/>
      </w:r>
      <w:r w:rsidR="0097524D">
        <w:rPr>
          <w:rFonts w:cs="Times New Roman"/>
          <w:szCs w:val="28"/>
        </w:rPr>
        <w:tab/>
      </w:r>
      <w:r w:rsidR="0097524D">
        <w:rPr>
          <w:rFonts w:cs="Times New Roman"/>
          <w:szCs w:val="28"/>
        </w:rPr>
        <w:tab/>
        <w:t xml:space="preserve">            </w:t>
      </w:r>
      <w:r>
        <w:rPr>
          <w:rFonts w:cs="Times New Roman"/>
          <w:szCs w:val="28"/>
        </w:rPr>
        <w:t xml:space="preserve"> </w:t>
      </w:r>
      <w:r w:rsidR="007D5037">
        <w:rPr>
          <w:rFonts w:cs="Times New Roman"/>
          <w:szCs w:val="28"/>
        </w:rPr>
        <w:t xml:space="preserve">   </w:t>
      </w:r>
      <w:r w:rsidR="0097524D">
        <w:rPr>
          <w:rFonts w:cs="Times New Roman"/>
          <w:szCs w:val="28"/>
        </w:rPr>
        <w:t xml:space="preserve">                     А.Х. </w:t>
      </w:r>
      <w:proofErr w:type="spellStart"/>
      <w:r w:rsidR="0097524D">
        <w:rPr>
          <w:rFonts w:cs="Times New Roman"/>
          <w:szCs w:val="28"/>
        </w:rPr>
        <w:t>Джатдоев</w:t>
      </w:r>
      <w:proofErr w:type="spellEnd"/>
    </w:p>
    <w:p w:rsidR="00BF1124" w:rsidRDefault="00CF08BC" w:rsidP="00CF08BC">
      <w:pPr>
        <w:widowControl w:val="0"/>
        <w:tabs>
          <w:tab w:val="left" w:pos="4678"/>
        </w:tabs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ab/>
      </w:r>
      <w:r>
        <w:rPr>
          <w:snapToGrid w:val="0"/>
          <w:color w:val="000000"/>
        </w:rPr>
        <w:tab/>
        <w:t xml:space="preserve">    </w:t>
      </w:r>
      <w:r w:rsidR="00BF1124" w:rsidRPr="0059585F">
        <w:rPr>
          <w:snapToGrid w:val="0"/>
          <w:color w:val="000000"/>
        </w:rPr>
        <w:t xml:space="preserve">Приложение </w:t>
      </w:r>
    </w:p>
    <w:p w:rsidR="00BF1124" w:rsidRPr="00872E9E" w:rsidRDefault="00BF1124" w:rsidP="00872E9E">
      <w:pPr>
        <w:widowControl w:val="0"/>
        <w:tabs>
          <w:tab w:val="left" w:pos="4678"/>
        </w:tabs>
        <w:spacing w:line="240" w:lineRule="exact"/>
        <w:ind w:left="5245"/>
        <w:rPr>
          <w:snapToGrid w:val="0"/>
          <w:color w:val="000000"/>
          <w:sz w:val="31"/>
        </w:rPr>
      </w:pPr>
      <w:r w:rsidRPr="0059585F">
        <w:rPr>
          <w:snapToGrid w:val="0"/>
          <w:color w:val="000000"/>
        </w:rPr>
        <w:t>к постановлению</w:t>
      </w:r>
      <w:r>
        <w:rPr>
          <w:snapToGrid w:val="0"/>
          <w:color w:val="000000"/>
        </w:rPr>
        <w:t xml:space="preserve"> </w:t>
      </w:r>
      <w:r w:rsidRPr="0059585F">
        <w:rPr>
          <w:snapToGrid w:val="0"/>
          <w:color w:val="000000"/>
        </w:rPr>
        <w:t>администрации города Ставрополя</w:t>
      </w:r>
      <w:r w:rsidR="00872E9E">
        <w:rPr>
          <w:snapToGrid w:val="0"/>
          <w:color w:val="000000"/>
        </w:rPr>
        <w:t xml:space="preserve">                                   </w:t>
      </w:r>
      <w:r>
        <w:rPr>
          <w:snapToGrid w:val="0"/>
          <w:color w:val="000000"/>
        </w:rPr>
        <w:t xml:space="preserve">от               </w:t>
      </w:r>
      <w:proofErr w:type="gramStart"/>
      <w:r>
        <w:rPr>
          <w:snapToGrid w:val="0"/>
          <w:color w:val="000000"/>
        </w:rPr>
        <w:t xml:space="preserve">  </w:t>
      </w:r>
      <w:r w:rsidRPr="0059585F">
        <w:rPr>
          <w:snapToGrid w:val="0"/>
          <w:color w:val="FFFFFF"/>
        </w:rPr>
        <w:t>.</w:t>
      </w:r>
      <w:proofErr w:type="gramEnd"/>
      <w:r w:rsidRPr="0059585F">
        <w:rPr>
          <w:snapToGrid w:val="0"/>
          <w:color w:val="FFFFFF"/>
        </w:rPr>
        <w:t xml:space="preserve">  </w:t>
      </w:r>
      <w:r w:rsidRPr="0059585F">
        <w:rPr>
          <w:snapToGrid w:val="0"/>
          <w:color w:val="000000"/>
        </w:rPr>
        <w:t>№</w:t>
      </w:r>
      <w:r>
        <w:rPr>
          <w:snapToGrid w:val="0"/>
          <w:color w:val="000000"/>
        </w:rPr>
        <w:t xml:space="preserve"> </w:t>
      </w:r>
    </w:p>
    <w:p w:rsidR="00BF1124" w:rsidRDefault="00BF1124" w:rsidP="00BF112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DB2DAC" w:rsidRDefault="00DB2DAC" w:rsidP="00BF112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DB2DAC" w:rsidRPr="00020D93" w:rsidRDefault="00020D93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ПОРЯДОК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предоставления субсидий за счет средств бюджета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города Ставрополя социально ориентированным некоммерческим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организациям, осуществляющим в соответствии с учредительными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документами деятельность в области физической культуры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и спорта, на частичную компенсацию расходов, связанных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с организацией, проведением и участием в спортивных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соревнованиях и учебно-тренировочных мероприятиях спортивных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команд и спортсменов по баскетболу, классическому и пляжному</w:t>
      </w:r>
    </w:p>
    <w:p w:rsidR="00DB2DAC" w:rsidRPr="00020D93" w:rsidRDefault="00DB2DAC" w:rsidP="00020D93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20D93">
        <w:rPr>
          <w:rFonts w:eastAsia="Times New Roman" w:cs="Times New Roman"/>
          <w:szCs w:val="28"/>
          <w:lang w:eastAsia="ru-RU"/>
        </w:rPr>
        <w:t>гандболу, стрелковым видам спорта, боксу</w:t>
      </w:r>
    </w:p>
    <w:p w:rsidR="00BF1124" w:rsidRPr="003A31A1" w:rsidRDefault="00BF1124" w:rsidP="009A0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124" w:rsidRDefault="00BF1124" w:rsidP="00AF51B7">
      <w:pPr>
        <w:pStyle w:val="ConsPlusNormal"/>
        <w:ind w:left="366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A31A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A0769" w:rsidRDefault="009A0769" w:rsidP="009A0769">
      <w:pPr>
        <w:pStyle w:val="ConsPlusNormal"/>
        <w:ind w:left="33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B2DAC" w:rsidRPr="00EB417E" w:rsidRDefault="009A0769" w:rsidP="009A076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417E">
        <w:rPr>
          <w:rFonts w:cs="Times New Roman"/>
          <w:szCs w:val="28"/>
        </w:rPr>
        <w:t>1.</w:t>
      </w:r>
      <w:r w:rsidR="00CB7727" w:rsidRPr="00EB417E">
        <w:rPr>
          <w:rFonts w:cs="Times New Roman"/>
          <w:szCs w:val="28"/>
        </w:rPr>
        <w:t> </w:t>
      </w:r>
      <w:r w:rsidR="00DB2DAC" w:rsidRPr="00EB417E">
        <w:rPr>
          <w:rFonts w:cs="Times New Roman"/>
          <w:szCs w:val="28"/>
        </w:rPr>
        <w:t xml:space="preserve">Настоящий 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 </w:t>
      </w:r>
      <w:r w:rsidR="00872E9E">
        <w:rPr>
          <w:rFonts w:cs="Times New Roman"/>
          <w:szCs w:val="28"/>
        </w:rPr>
        <w:t xml:space="preserve"> </w:t>
      </w:r>
      <w:r w:rsidR="00083D5D">
        <w:rPr>
          <w:rFonts w:cs="Times New Roman"/>
          <w:szCs w:val="28"/>
        </w:rPr>
        <w:t xml:space="preserve">              </w:t>
      </w:r>
      <w:r w:rsidR="00DB2DAC" w:rsidRPr="00EB417E">
        <w:rPr>
          <w:rFonts w:cs="Times New Roman"/>
          <w:szCs w:val="28"/>
        </w:rPr>
        <w:t xml:space="preserve">(далее - Порядок), определяет правила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 </w:t>
      </w:r>
      <w:r w:rsidR="002A5A35">
        <w:rPr>
          <w:rFonts w:cs="Times New Roman"/>
          <w:szCs w:val="28"/>
        </w:rPr>
        <w:t xml:space="preserve"> </w:t>
      </w:r>
      <w:r w:rsidR="00DB2DAC" w:rsidRPr="00EB417E">
        <w:rPr>
          <w:rFonts w:cs="Times New Roman"/>
          <w:szCs w:val="28"/>
        </w:rPr>
        <w:t>(далее соответственно - бюджет города, субсиди</w:t>
      </w:r>
      <w:r w:rsidR="002B5E4C">
        <w:rPr>
          <w:rFonts w:cs="Times New Roman"/>
          <w:szCs w:val="28"/>
        </w:rPr>
        <w:t>и</w:t>
      </w:r>
      <w:r w:rsidR="00DB2DAC" w:rsidRPr="00EB417E">
        <w:rPr>
          <w:rFonts w:cs="Times New Roman"/>
          <w:szCs w:val="28"/>
        </w:rPr>
        <w:t>, физкультурно-спортивные организации,</w:t>
      </w:r>
      <w:r w:rsidR="00E356E7">
        <w:rPr>
          <w:rFonts w:cs="Times New Roman"/>
          <w:szCs w:val="28"/>
        </w:rPr>
        <w:t xml:space="preserve"> спортивные команды,</w:t>
      </w:r>
      <w:r w:rsidR="00DB2DAC" w:rsidRPr="00EB417E">
        <w:rPr>
          <w:rFonts w:cs="Times New Roman"/>
          <w:szCs w:val="28"/>
        </w:rPr>
        <w:t xml:space="preserve"> </w:t>
      </w:r>
      <w:r w:rsidR="00AD385C" w:rsidRPr="00AD385C">
        <w:rPr>
          <w:rFonts w:cs="Times New Roman"/>
          <w:szCs w:val="28"/>
        </w:rPr>
        <w:t>спортивные соревнования</w:t>
      </w:r>
      <w:r w:rsidR="00AD385C">
        <w:rPr>
          <w:rFonts w:cs="Times New Roman"/>
          <w:szCs w:val="28"/>
        </w:rPr>
        <w:t xml:space="preserve">, </w:t>
      </w:r>
      <w:r w:rsidR="00DB2DAC" w:rsidRPr="00EB417E">
        <w:rPr>
          <w:rFonts w:cs="Times New Roman"/>
          <w:szCs w:val="28"/>
        </w:rPr>
        <w:t>расходы).</w:t>
      </w:r>
    </w:p>
    <w:p w:rsidR="00DB2DAC" w:rsidRPr="00EB417E" w:rsidRDefault="00C27412" w:rsidP="009A076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417E">
        <w:rPr>
          <w:rFonts w:cs="Times New Roman"/>
          <w:szCs w:val="28"/>
        </w:rPr>
        <w:t>2.</w:t>
      </w:r>
      <w:r w:rsidR="008C4605">
        <w:rPr>
          <w:rFonts w:cs="Times New Roman"/>
          <w:szCs w:val="28"/>
        </w:rPr>
        <w:t> </w:t>
      </w:r>
      <w:r w:rsidRPr="00EB417E">
        <w:rPr>
          <w:rFonts w:cs="Times New Roman"/>
          <w:szCs w:val="28"/>
        </w:rPr>
        <w:t>Целью предоставления субсиди</w:t>
      </w:r>
      <w:r w:rsidR="00872E9E">
        <w:rPr>
          <w:rFonts w:cs="Times New Roman"/>
          <w:szCs w:val="28"/>
        </w:rPr>
        <w:t>й</w:t>
      </w:r>
      <w:r w:rsidRPr="00EB417E">
        <w:rPr>
          <w:rFonts w:cs="Times New Roman"/>
          <w:szCs w:val="28"/>
        </w:rPr>
        <w:t xml:space="preserve"> является </w:t>
      </w:r>
      <w:r w:rsidR="00760984">
        <w:rPr>
          <w:rFonts w:cs="Times New Roman"/>
          <w:szCs w:val="28"/>
        </w:rPr>
        <w:t>частичная компенсация расходов</w:t>
      </w:r>
      <w:r w:rsidRPr="00EB417E">
        <w:rPr>
          <w:rFonts w:cs="Times New Roman"/>
          <w:szCs w:val="28"/>
        </w:rPr>
        <w:t>, направленных на следующие цели:</w:t>
      </w:r>
    </w:p>
    <w:p w:rsidR="000E39B4" w:rsidRDefault="00C27412" w:rsidP="00C2741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417E">
        <w:rPr>
          <w:rFonts w:cs="Times New Roman"/>
          <w:szCs w:val="28"/>
        </w:rPr>
        <w:t>организацию участи</w:t>
      </w:r>
      <w:r w:rsidR="00765FA9">
        <w:rPr>
          <w:rFonts w:cs="Times New Roman"/>
          <w:szCs w:val="28"/>
        </w:rPr>
        <w:t>я</w:t>
      </w:r>
      <w:r w:rsidRPr="00EB417E">
        <w:rPr>
          <w:rFonts w:cs="Times New Roman"/>
          <w:szCs w:val="28"/>
        </w:rPr>
        <w:t xml:space="preserve"> спортивных команд, тренеров и официальных представителей во всероссийских спортивных соревнованиях по баскетболу среди мужчин и юношей, женщин и девушек, классическому и пляжному гандболу среди мужчин и юношей, женщин и </w:t>
      </w:r>
      <w:proofErr w:type="gramStart"/>
      <w:r w:rsidR="00872E9E" w:rsidRPr="00EB417E">
        <w:rPr>
          <w:rFonts w:cs="Times New Roman"/>
          <w:szCs w:val="28"/>
        </w:rPr>
        <w:t>девушек</w:t>
      </w:r>
      <w:proofErr w:type="gramEnd"/>
      <w:r w:rsidRPr="00EB417E">
        <w:rPr>
          <w:rFonts w:cs="Times New Roman"/>
          <w:szCs w:val="28"/>
        </w:rPr>
        <w:t xml:space="preserve"> и проведение учебно-</w:t>
      </w:r>
    </w:p>
    <w:p w:rsidR="00083D5D" w:rsidRPr="000E39B4" w:rsidRDefault="000E39B4" w:rsidP="000E39B4">
      <w:pPr>
        <w:jc w:val="both"/>
        <w:rPr>
          <w:rFonts w:cs="Times New Roman"/>
          <w:szCs w:val="28"/>
        </w:rPr>
        <w:sectPr w:rsidR="00083D5D" w:rsidRPr="000E39B4" w:rsidSect="00DE718E">
          <w:headerReference w:type="default" r:id="rId9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0E39B4">
        <w:rPr>
          <w:rFonts w:cs="Times New Roman"/>
          <w:szCs w:val="28"/>
        </w:rPr>
        <w:t xml:space="preserve">тренировочных мероприятий указанными спортивными командами (оплата </w:t>
      </w:r>
      <w:proofErr w:type="gramStart"/>
      <w:r w:rsidRPr="000E39B4">
        <w:rPr>
          <w:rFonts w:cs="Times New Roman"/>
          <w:szCs w:val="28"/>
        </w:rPr>
        <w:t xml:space="preserve">заявочных, </w:t>
      </w:r>
      <w:r w:rsidR="00083D5D">
        <w:rPr>
          <w:rFonts w:cs="Times New Roman"/>
          <w:szCs w:val="28"/>
        </w:rPr>
        <w:t xml:space="preserve">  </w:t>
      </w:r>
      <w:proofErr w:type="gramEnd"/>
      <w:r w:rsidR="00083D5D">
        <w:rPr>
          <w:rFonts w:cs="Times New Roman"/>
          <w:szCs w:val="28"/>
        </w:rPr>
        <w:t xml:space="preserve"> </w:t>
      </w:r>
      <w:r w:rsidRPr="000E39B4">
        <w:rPr>
          <w:rFonts w:cs="Times New Roman"/>
          <w:szCs w:val="28"/>
        </w:rPr>
        <w:t xml:space="preserve">стартовых, </w:t>
      </w:r>
      <w:r w:rsidR="00083D5D">
        <w:rPr>
          <w:rFonts w:cs="Times New Roman"/>
          <w:szCs w:val="28"/>
        </w:rPr>
        <w:t xml:space="preserve">   </w:t>
      </w:r>
      <w:r w:rsidRPr="000E39B4">
        <w:rPr>
          <w:rFonts w:cs="Times New Roman"/>
          <w:szCs w:val="28"/>
        </w:rPr>
        <w:t xml:space="preserve">членских, </w:t>
      </w:r>
      <w:r w:rsidR="00083D5D">
        <w:rPr>
          <w:rFonts w:cs="Times New Roman"/>
          <w:szCs w:val="28"/>
        </w:rPr>
        <w:t xml:space="preserve">   </w:t>
      </w:r>
      <w:r w:rsidRPr="000E39B4">
        <w:rPr>
          <w:rFonts w:cs="Times New Roman"/>
          <w:szCs w:val="28"/>
        </w:rPr>
        <w:t xml:space="preserve">вступительных </w:t>
      </w:r>
      <w:r w:rsidR="00083D5D">
        <w:rPr>
          <w:rFonts w:cs="Times New Roman"/>
          <w:szCs w:val="28"/>
        </w:rPr>
        <w:t xml:space="preserve">   </w:t>
      </w:r>
      <w:r w:rsidRPr="000E39B4">
        <w:rPr>
          <w:rFonts w:cs="Times New Roman"/>
          <w:szCs w:val="28"/>
        </w:rPr>
        <w:t xml:space="preserve">взносов </w:t>
      </w:r>
      <w:r w:rsidR="00083D5D">
        <w:rPr>
          <w:rFonts w:cs="Times New Roman"/>
          <w:szCs w:val="28"/>
        </w:rPr>
        <w:t xml:space="preserve">   </w:t>
      </w:r>
      <w:r w:rsidRPr="000E39B4">
        <w:rPr>
          <w:rFonts w:cs="Times New Roman"/>
          <w:szCs w:val="28"/>
        </w:rPr>
        <w:t xml:space="preserve">и </w:t>
      </w:r>
      <w:r w:rsidR="00083D5D">
        <w:rPr>
          <w:rFonts w:cs="Times New Roman"/>
          <w:szCs w:val="28"/>
        </w:rPr>
        <w:t xml:space="preserve">   </w:t>
      </w:r>
      <w:r w:rsidRPr="000E39B4">
        <w:rPr>
          <w:rFonts w:cs="Times New Roman"/>
          <w:szCs w:val="28"/>
        </w:rPr>
        <w:t>судейских</w:t>
      </w:r>
    </w:p>
    <w:p w:rsidR="00C27412" w:rsidRPr="00EB417E" w:rsidRDefault="00C27412" w:rsidP="007B18FA">
      <w:pPr>
        <w:spacing w:after="0" w:line="240" w:lineRule="auto"/>
        <w:jc w:val="both"/>
        <w:rPr>
          <w:rFonts w:cs="Times New Roman"/>
          <w:szCs w:val="28"/>
        </w:rPr>
      </w:pPr>
      <w:r w:rsidRPr="00EB417E">
        <w:rPr>
          <w:rFonts w:cs="Times New Roman"/>
          <w:szCs w:val="28"/>
        </w:rPr>
        <w:lastRenderedPageBreak/>
        <w:t>расходов, предусмотренных регламентами и положениями о проведении спортивных соревнований по указанным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</w:t>
      </w:r>
      <w:r w:rsidR="00FE7E72">
        <w:rPr>
          <w:rFonts w:cs="Times New Roman"/>
          <w:szCs w:val="28"/>
        </w:rPr>
        <w:t>;</w:t>
      </w:r>
    </w:p>
    <w:p w:rsidR="00C27412" w:rsidRPr="00EB417E" w:rsidRDefault="008C5DD1" w:rsidP="00C2741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организацию </w:t>
      </w:r>
      <w:r w:rsidR="00C27412" w:rsidRPr="00EB417E">
        <w:rPr>
          <w:rFonts w:cs="Times New Roman"/>
          <w:szCs w:val="28"/>
        </w:rPr>
        <w:t>участи</w:t>
      </w:r>
      <w:r>
        <w:rPr>
          <w:rFonts w:cs="Times New Roman"/>
          <w:szCs w:val="28"/>
        </w:rPr>
        <w:t>я</w:t>
      </w:r>
      <w:r w:rsidR="00C27412" w:rsidRPr="00EB417E">
        <w:rPr>
          <w:rFonts w:cs="Times New Roman"/>
          <w:szCs w:val="28"/>
        </w:rPr>
        <w:t xml:space="preserve">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стрелковым видам спорта и проведение учебно-тренировочных мероприятий указанными спортсменами и тренерами (оплата заявочных, стартовых, членских, вступительных взносов и судейских расходов, предусмотренных регламентами и положениями о проведении спортивных соревнований по стрелковым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</w:t>
      </w:r>
      <w:r w:rsidR="00FE7E72">
        <w:rPr>
          <w:rFonts w:cs="Times New Roman"/>
          <w:szCs w:val="28"/>
        </w:rPr>
        <w:t>;</w:t>
      </w:r>
    </w:p>
    <w:p w:rsidR="00C27412" w:rsidRPr="00EB417E" w:rsidRDefault="00C27412" w:rsidP="00C2741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417E">
        <w:rPr>
          <w:rFonts w:cs="Times New Roman"/>
          <w:szCs w:val="28"/>
        </w:rPr>
        <w:t>организацию участи</w:t>
      </w:r>
      <w:r w:rsidR="008C5DD1">
        <w:rPr>
          <w:rFonts w:cs="Times New Roman"/>
          <w:szCs w:val="28"/>
        </w:rPr>
        <w:t>я</w:t>
      </w:r>
      <w:r w:rsidRPr="00EB417E">
        <w:rPr>
          <w:rFonts w:cs="Times New Roman"/>
          <w:szCs w:val="28"/>
        </w:rPr>
        <w:t xml:space="preserve">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боксу и проведение учебно-тренировочных мероприятий указанными спортсменами и тренерами (оплата заявочных, стартовых, членских, вступительных взносов и судейских расходов, предусмотренных регламентами и положениями о проведении спортивных соревнований по боксу,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</w:t>
      </w:r>
      <w:r w:rsidR="00FE7E72">
        <w:rPr>
          <w:rFonts w:cs="Times New Roman"/>
          <w:szCs w:val="28"/>
        </w:rPr>
        <w:t>;</w:t>
      </w:r>
    </w:p>
    <w:p w:rsidR="00C27412" w:rsidRDefault="00C27412" w:rsidP="00C2741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417E">
        <w:rPr>
          <w:rFonts w:cs="Times New Roman"/>
          <w:szCs w:val="28"/>
        </w:rPr>
        <w:t>организацию проведени</w:t>
      </w:r>
      <w:r w:rsidR="008C5DD1">
        <w:rPr>
          <w:rFonts w:cs="Times New Roman"/>
          <w:szCs w:val="28"/>
        </w:rPr>
        <w:t>я</w:t>
      </w:r>
      <w:r w:rsidRPr="00EB417E">
        <w:rPr>
          <w:rFonts w:cs="Times New Roman"/>
          <w:szCs w:val="28"/>
        </w:rPr>
        <w:t xml:space="preserve"> спортивных соревнований по баскетболу среди мужчин и юношей, женщин и девушек, классическому и пляжному гандболу среди мужчин и юношей, женщин и девушек, стрелковым видам спорта и боксу физкультурно-спортивными организациями на своих площадках согласно регламентам и положениям о проведении спортивных соревнований по указанным видам спорта</w:t>
      </w:r>
      <w:r w:rsidR="0091790B">
        <w:rPr>
          <w:rFonts w:cs="Times New Roman"/>
          <w:szCs w:val="28"/>
        </w:rPr>
        <w:t>.</w:t>
      </w:r>
    </w:p>
    <w:p w:rsidR="001C0068" w:rsidRPr="001E3931" w:rsidRDefault="00C41AD7" w:rsidP="00020D9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41AD7">
        <w:rPr>
          <w:rFonts w:eastAsia="Times New Roman" w:cs="Times New Roman"/>
          <w:szCs w:val="28"/>
          <w:lang w:eastAsia="ru-RU"/>
        </w:rPr>
        <w:t>3.</w:t>
      </w:r>
      <w:r w:rsidR="00CB7727">
        <w:rPr>
          <w:rFonts w:eastAsia="Times New Roman" w:cs="Times New Roman"/>
          <w:szCs w:val="28"/>
          <w:lang w:eastAsia="ru-RU"/>
        </w:rPr>
        <w:t> </w:t>
      </w:r>
      <w:r w:rsidRPr="00C41AD7">
        <w:rPr>
          <w:rFonts w:eastAsia="Times New Roman" w:cs="Times New Roman"/>
          <w:szCs w:val="28"/>
          <w:lang w:eastAsia="ru-RU"/>
        </w:rPr>
        <w:t xml:space="preserve">Субсидии предоставляются комитетом физической культуры и спорта администрации города Ставрополя (далее - комитет) физкультурно-спортивным организациям в пределах </w:t>
      </w:r>
      <w:r w:rsidR="00CB7727" w:rsidRPr="00CB7727">
        <w:rPr>
          <w:rFonts w:eastAsia="Times New Roman" w:cs="Times New Roman"/>
          <w:szCs w:val="28"/>
          <w:lang w:eastAsia="ru-RU"/>
        </w:rPr>
        <w:t>бюджетных ассигнований, предусмотренных</w:t>
      </w:r>
      <w:r w:rsidR="007F7D60">
        <w:rPr>
          <w:rFonts w:eastAsia="Times New Roman" w:cs="Times New Roman"/>
          <w:szCs w:val="28"/>
          <w:lang w:eastAsia="ru-RU"/>
        </w:rPr>
        <w:t xml:space="preserve"> в бюджете города на соответствующий финансовый год</w:t>
      </w:r>
      <w:r w:rsidR="00CB7727">
        <w:rPr>
          <w:rFonts w:eastAsia="Times New Roman" w:cs="Times New Roman"/>
          <w:szCs w:val="28"/>
          <w:lang w:eastAsia="ru-RU"/>
        </w:rPr>
        <w:t xml:space="preserve">, и лимитов бюджетных  </w:t>
      </w:r>
      <w:r w:rsidR="00CB7727" w:rsidRPr="00CB7727">
        <w:rPr>
          <w:rFonts w:eastAsia="Times New Roman" w:cs="Times New Roman"/>
          <w:szCs w:val="28"/>
          <w:lang w:eastAsia="ru-RU"/>
        </w:rPr>
        <w:t>обязательств</w:t>
      </w:r>
      <w:r w:rsidR="009A2443">
        <w:rPr>
          <w:rFonts w:eastAsia="Times New Roman" w:cs="Times New Roman"/>
          <w:szCs w:val="28"/>
          <w:lang w:eastAsia="ru-RU"/>
        </w:rPr>
        <w:t xml:space="preserve">, доведенных до комитета как получателя средств бюджета города </w:t>
      </w:r>
      <w:r w:rsidR="00CB7727" w:rsidRPr="00CB7727">
        <w:rPr>
          <w:rFonts w:eastAsia="Times New Roman" w:cs="Times New Roman"/>
          <w:szCs w:val="28"/>
          <w:lang w:eastAsia="ru-RU"/>
        </w:rPr>
        <w:t>на предоставление субсиди</w:t>
      </w:r>
      <w:r w:rsidR="00872E9E">
        <w:rPr>
          <w:rFonts w:eastAsia="Times New Roman" w:cs="Times New Roman"/>
          <w:szCs w:val="28"/>
          <w:lang w:eastAsia="ru-RU"/>
        </w:rPr>
        <w:t>й</w:t>
      </w:r>
      <w:r w:rsidR="00CB7727" w:rsidRPr="00CB7727">
        <w:rPr>
          <w:rFonts w:eastAsia="Times New Roman" w:cs="Times New Roman"/>
          <w:szCs w:val="28"/>
          <w:lang w:eastAsia="ru-RU"/>
        </w:rPr>
        <w:t>,</w:t>
      </w:r>
      <w:r w:rsidR="00CB7727" w:rsidRPr="00CB7727">
        <w:t xml:space="preserve"> </w:t>
      </w:r>
      <w:r w:rsidR="00CB7727" w:rsidRPr="00CB7727">
        <w:rPr>
          <w:rFonts w:eastAsia="Times New Roman" w:cs="Times New Roman"/>
          <w:szCs w:val="28"/>
          <w:lang w:eastAsia="ru-RU"/>
        </w:rPr>
        <w:t>на цели, указанные в пункте 2 настоящего Порядка.</w:t>
      </w:r>
    </w:p>
    <w:p w:rsidR="001C0068" w:rsidRPr="001C0068" w:rsidRDefault="0063190A" w:rsidP="0063190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3190A">
        <w:rPr>
          <w:rFonts w:eastAsia="Times New Roman" w:cs="Times New Roman"/>
          <w:szCs w:val="28"/>
          <w:lang w:eastAsia="ru-RU"/>
        </w:rPr>
        <w:t>4.</w:t>
      </w:r>
      <w:r w:rsidR="001C0068">
        <w:rPr>
          <w:rFonts w:eastAsia="Times New Roman" w:cs="Times New Roman"/>
          <w:szCs w:val="28"/>
          <w:lang w:val="en-US" w:eastAsia="ru-RU"/>
        </w:rPr>
        <w:t> </w:t>
      </w:r>
      <w:r w:rsidR="001C0068" w:rsidRPr="001C0068">
        <w:rPr>
          <w:rFonts w:eastAsia="Times New Roman" w:cs="Times New Roman"/>
          <w:szCs w:val="28"/>
          <w:lang w:eastAsia="ru-RU"/>
        </w:rPr>
        <w:t>Получателями субсиди</w:t>
      </w:r>
      <w:r w:rsidR="00872E9E">
        <w:rPr>
          <w:rFonts w:eastAsia="Times New Roman" w:cs="Times New Roman"/>
          <w:szCs w:val="28"/>
          <w:lang w:eastAsia="ru-RU"/>
        </w:rPr>
        <w:t>й</w:t>
      </w:r>
      <w:r w:rsidR="001C0068" w:rsidRPr="001C0068">
        <w:rPr>
          <w:rFonts w:eastAsia="Times New Roman" w:cs="Times New Roman"/>
          <w:szCs w:val="28"/>
          <w:lang w:eastAsia="ru-RU"/>
        </w:rPr>
        <w:t xml:space="preserve"> могут являться физкультурно-спортивны</w:t>
      </w:r>
      <w:r w:rsidR="001C0068">
        <w:rPr>
          <w:rFonts w:eastAsia="Times New Roman" w:cs="Times New Roman"/>
          <w:szCs w:val="28"/>
          <w:lang w:eastAsia="ru-RU"/>
        </w:rPr>
        <w:t>е</w:t>
      </w:r>
      <w:r w:rsidR="001C0068" w:rsidRPr="001C0068">
        <w:rPr>
          <w:rFonts w:eastAsia="Times New Roman" w:cs="Times New Roman"/>
          <w:szCs w:val="28"/>
          <w:lang w:eastAsia="ru-RU"/>
        </w:rPr>
        <w:t xml:space="preserve"> организаци</w:t>
      </w:r>
      <w:r w:rsidR="001C0068">
        <w:rPr>
          <w:rFonts w:eastAsia="Times New Roman" w:cs="Times New Roman"/>
          <w:szCs w:val="28"/>
          <w:lang w:eastAsia="ru-RU"/>
        </w:rPr>
        <w:t>и</w:t>
      </w:r>
      <w:r w:rsidR="001C0068" w:rsidRPr="001C0068">
        <w:rPr>
          <w:rFonts w:eastAsia="Times New Roman" w:cs="Times New Roman"/>
          <w:szCs w:val="28"/>
          <w:lang w:eastAsia="ru-RU"/>
        </w:rPr>
        <w:t>, одновременно отвечающие следующим требованиям:</w:t>
      </w:r>
    </w:p>
    <w:p w:rsidR="009A2443" w:rsidRDefault="001C0068" w:rsidP="007B18F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0068">
        <w:rPr>
          <w:rFonts w:eastAsia="Times New Roman" w:cs="Times New Roman"/>
          <w:szCs w:val="28"/>
          <w:lang w:eastAsia="ru-RU"/>
        </w:rPr>
        <w:t>1) имеют статус юридического лица;</w:t>
      </w:r>
    </w:p>
    <w:p w:rsidR="000E39B4" w:rsidRDefault="001C0068" w:rsidP="007B18F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0068">
        <w:rPr>
          <w:rFonts w:eastAsia="Times New Roman" w:cs="Times New Roman"/>
          <w:szCs w:val="28"/>
          <w:lang w:eastAsia="ru-RU"/>
        </w:rPr>
        <w:t>2)</w:t>
      </w:r>
      <w:r w:rsidR="00854B90">
        <w:rPr>
          <w:rFonts w:eastAsia="Times New Roman" w:cs="Times New Roman"/>
          <w:szCs w:val="28"/>
          <w:lang w:eastAsia="ru-RU"/>
        </w:rPr>
        <w:t> </w:t>
      </w:r>
      <w:r w:rsidRPr="001C0068">
        <w:rPr>
          <w:rFonts w:eastAsia="Times New Roman" w:cs="Times New Roman"/>
          <w:szCs w:val="28"/>
          <w:lang w:eastAsia="ru-RU"/>
        </w:rPr>
        <w:t>зарегистрированы на территории города Ставрополя;</w:t>
      </w:r>
    </w:p>
    <w:p w:rsidR="00872451" w:rsidRDefault="00872451" w:rsidP="0087245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  <w:sectPr w:rsidR="00872451" w:rsidSect="00DE718E">
          <w:headerReference w:type="default" r:id="rId10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1C0068">
        <w:rPr>
          <w:rFonts w:eastAsia="Times New Roman" w:cs="Times New Roman"/>
          <w:szCs w:val="28"/>
          <w:lang w:eastAsia="ru-RU"/>
        </w:rPr>
        <w:t>3)</w:t>
      </w:r>
      <w:r>
        <w:rPr>
          <w:rFonts w:eastAsia="Times New Roman" w:cs="Times New Roman"/>
          <w:szCs w:val="28"/>
          <w:lang w:eastAsia="ru-RU"/>
        </w:rPr>
        <w:t> </w:t>
      </w:r>
      <w:r w:rsidRPr="001C0068">
        <w:rPr>
          <w:rFonts w:eastAsia="Times New Roman" w:cs="Times New Roman"/>
          <w:szCs w:val="28"/>
          <w:lang w:eastAsia="ru-RU"/>
        </w:rPr>
        <w:t xml:space="preserve">осуществляют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Pr="001C0068">
        <w:rPr>
          <w:rFonts w:eastAsia="Times New Roman" w:cs="Times New Roman"/>
          <w:szCs w:val="28"/>
          <w:lang w:eastAsia="ru-RU"/>
        </w:rPr>
        <w:t>деятельност</w:t>
      </w:r>
      <w:r>
        <w:rPr>
          <w:rFonts w:eastAsia="Times New Roman" w:cs="Times New Roman"/>
          <w:szCs w:val="28"/>
          <w:lang w:eastAsia="ru-RU"/>
        </w:rPr>
        <w:t>ь</w:t>
      </w:r>
      <w:r w:rsidRPr="001C0068">
        <w:rPr>
          <w:rFonts w:eastAsia="Times New Roman" w:cs="Times New Roman"/>
          <w:szCs w:val="28"/>
          <w:lang w:eastAsia="ru-RU"/>
        </w:rPr>
        <w:t xml:space="preserve">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Pr="001C0068">
        <w:rPr>
          <w:rFonts w:eastAsia="Times New Roman" w:cs="Times New Roman"/>
          <w:szCs w:val="28"/>
          <w:lang w:eastAsia="ru-RU"/>
        </w:rPr>
        <w:t xml:space="preserve">в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Pr="001C0068">
        <w:rPr>
          <w:rFonts w:eastAsia="Times New Roman" w:cs="Times New Roman"/>
          <w:szCs w:val="28"/>
          <w:lang w:eastAsia="ru-RU"/>
        </w:rPr>
        <w:t xml:space="preserve">области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Pr="001C0068">
        <w:rPr>
          <w:rFonts w:eastAsia="Times New Roman" w:cs="Times New Roman"/>
          <w:szCs w:val="28"/>
          <w:lang w:eastAsia="ru-RU"/>
        </w:rPr>
        <w:t xml:space="preserve">физической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Pr="001C0068">
        <w:rPr>
          <w:rFonts w:eastAsia="Times New Roman" w:cs="Times New Roman"/>
          <w:szCs w:val="28"/>
          <w:lang w:eastAsia="ru-RU"/>
        </w:rPr>
        <w:t xml:space="preserve">культуры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Pr="001C0068">
        <w:rPr>
          <w:rFonts w:eastAsia="Times New Roman" w:cs="Times New Roman"/>
          <w:szCs w:val="28"/>
          <w:lang w:eastAsia="ru-RU"/>
        </w:rPr>
        <w:t>и</w:t>
      </w:r>
    </w:p>
    <w:p w:rsidR="001C0068" w:rsidRDefault="00872451" w:rsidP="0087245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lastRenderedPageBreak/>
        <w:t>c</w:t>
      </w:r>
      <w:r w:rsidR="001C0068" w:rsidRPr="001C0068">
        <w:rPr>
          <w:rFonts w:eastAsia="Times New Roman" w:cs="Times New Roman"/>
          <w:szCs w:val="28"/>
          <w:lang w:eastAsia="ru-RU"/>
        </w:rPr>
        <w:t>порта в качес</w:t>
      </w:r>
      <w:r w:rsidR="00DE54E6">
        <w:rPr>
          <w:rFonts w:eastAsia="Times New Roman" w:cs="Times New Roman"/>
          <w:szCs w:val="28"/>
          <w:lang w:eastAsia="ru-RU"/>
        </w:rPr>
        <w:t>тве уставного вида деятельности;</w:t>
      </w:r>
    </w:p>
    <w:p w:rsidR="001C0068" w:rsidRPr="001C0068" w:rsidRDefault="001C0068" w:rsidP="001C006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="00697DD5">
        <w:rPr>
          <w:rFonts w:eastAsia="Times New Roman" w:cs="Times New Roman"/>
          <w:szCs w:val="28"/>
          <w:lang w:eastAsia="ru-RU"/>
        </w:rPr>
        <w:t> </w:t>
      </w:r>
      <w:r w:rsidRPr="001C0068">
        <w:rPr>
          <w:rFonts w:eastAsia="Times New Roman" w:cs="Times New Roman"/>
          <w:szCs w:val="28"/>
          <w:lang w:eastAsia="ru-RU"/>
        </w:rPr>
        <w:t>осуществляют деятельность на территории города Ставрополя;</w:t>
      </w:r>
    </w:p>
    <w:p w:rsidR="001C0068" w:rsidRDefault="001C0068" w:rsidP="001C006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1C0068">
        <w:rPr>
          <w:rFonts w:eastAsia="Times New Roman" w:cs="Times New Roman"/>
          <w:szCs w:val="28"/>
          <w:lang w:eastAsia="ru-RU"/>
        </w:rPr>
        <w:t>) не являются политическими общественными объединениями (в том числе политическими партиями и политическими движениями), профессиональными союзами</w:t>
      </w:r>
      <w:r w:rsidR="00760984">
        <w:rPr>
          <w:rFonts w:eastAsia="Times New Roman" w:cs="Times New Roman"/>
          <w:szCs w:val="28"/>
          <w:lang w:eastAsia="ru-RU"/>
        </w:rPr>
        <w:t>.</w:t>
      </w:r>
    </w:p>
    <w:p w:rsidR="0063190A" w:rsidRPr="001E3931" w:rsidRDefault="0063190A" w:rsidP="003C606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190A" w:rsidRDefault="0063190A" w:rsidP="003C606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63190A">
        <w:rPr>
          <w:rFonts w:eastAsia="Times New Roman" w:cs="Times New Roman"/>
          <w:szCs w:val="28"/>
          <w:lang w:eastAsia="ru-RU"/>
        </w:rPr>
        <w:t>Условия и порядок предоставления субсиди</w:t>
      </w:r>
      <w:r w:rsidR="000D5A32">
        <w:rPr>
          <w:rFonts w:eastAsia="Times New Roman" w:cs="Times New Roman"/>
          <w:szCs w:val="28"/>
          <w:lang w:eastAsia="ru-RU"/>
        </w:rPr>
        <w:t>й</w:t>
      </w:r>
    </w:p>
    <w:p w:rsidR="006E3BC8" w:rsidRPr="0063190A" w:rsidRDefault="006E3BC8" w:rsidP="003C606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63190A" w:rsidRDefault="006E3BC8" w:rsidP="00A143E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E3BC8">
        <w:rPr>
          <w:rFonts w:eastAsia="Times New Roman" w:cs="Times New Roman"/>
          <w:szCs w:val="28"/>
          <w:lang w:eastAsia="ru-RU"/>
        </w:rPr>
        <w:t>5.</w:t>
      </w:r>
      <w:r w:rsidR="009406C3">
        <w:rPr>
          <w:rFonts w:eastAsia="Times New Roman" w:cs="Times New Roman"/>
          <w:szCs w:val="28"/>
          <w:lang w:eastAsia="ru-RU"/>
        </w:rPr>
        <w:t> </w:t>
      </w:r>
      <w:r w:rsidRPr="006E3BC8">
        <w:rPr>
          <w:rFonts w:eastAsia="Times New Roman" w:cs="Times New Roman"/>
          <w:szCs w:val="28"/>
          <w:lang w:eastAsia="ru-RU"/>
        </w:rPr>
        <w:t>Субсиди</w:t>
      </w:r>
      <w:r w:rsidR="0075748C">
        <w:rPr>
          <w:rFonts w:eastAsia="Times New Roman" w:cs="Times New Roman"/>
          <w:szCs w:val="28"/>
          <w:lang w:eastAsia="ru-RU"/>
        </w:rPr>
        <w:t>и</w:t>
      </w:r>
      <w:r w:rsidRPr="006E3BC8">
        <w:rPr>
          <w:rFonts w:eastAsia="Times New Roman" w:cs="Times New Roman"/>
          <w:szCs w:val="28"/>
          <w:lang w:eastAsia="ru-RU"/>
        </w:rPr>
        <w:t xml:space="preserve"> предоставля</w:t>
      </w:r>
      <w:r w:rsidR="0075748C">
        <w:rPr>
          <w:rFonts w:eastAsia="Times New Roman" w:cs="Times New Roman"/>
          <w:szCs w:val="28"/>
          <w:lang w:eastAsia="ru-RU"/>
        </w:rPr>
        <w:t>ю</w:t>
      </w:r>
      <w:r w:rsidRPr="006E3BC8">
        <w:rPr>
          <w:rFonts w:eastAsia="Times New Roman" w:cs="Times New Roman"/>
          <w:szCs w:val="28"/>
          <w:lang w:eastAsia="ru-RU"/>
        </w:rPr>
        <w:t xml:space="preserve">тся на конкурсной основе. Организатором конкурсного отбора является </w:t>
      </w:r>
      <w:r>
        <w:rPr>
          <w:rFonts w:eastAsia="Times New Roman" w:cs="Times New Roman"/>
          <w:szCs w:val="28"/>
          <w:lang w:eastAsia="ru-RU"/>
        </w:rPr>
        <w:t>к</w:t>
      </w:r>
      <w:r w:rsidRPr="006E3BC8">
        <w:rPr>
          <w:rFonts w:eastAsia="Times New Roman" w:cs="Times New Roman"/>
          <w:szCs w:val="28"/>
          <w:lang w:eastAsia="ru-RU"/>
        </w:rPr>
        <w:t>омитет.</w:t>
      </w:r>
    </w:p>
    <w:p w:rsidR="003C606C" w:rsidRPr="003C606C" w:rsidRDefault="006E3BC8" w:rsidP="003C60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3C606C" w:rsidRPr="003C606C">
        <w:rPr>
          <w:rFonts w:eastAsia="Times New Roman" w:cs="Times New Roman"/>
          <w:szCs w:val="28"/>
          <w:lang w:eastAsia="ru-RU"/>
        </w:rPr>
        <w:t>.</w:t>
      </w:r>
      <w:r w:rsidR="009406C3">
        <w:rPr>
          <w:rFonts w:eastAsia="Times New Roman" w:cs="Times New Roman"/>
          <w:szCs w:val="28"/>
          <w:lang w:eastAsia="ru-RU"/>
        </w:rPr>
        <w:t> </w:t>
      </w:r>
      <w:r w:rsidR="00B13410">
        <w:rPr>
          <w:rFonts w:eastAsia="Times New Roman" w:cs="Times New Roman"/>
          <w:szCs w:val="28"/>
          <w:lang w:eastAsia="ru-RU"/>
        </w:rPr>
        <w:t>Физкультурно-спортивн</w:t>
      </w:r>
      <w:r w:rsidR="0075748C">
        <w:rPr>
          <w:rFonts w:eastAsia="Times New Roman" w:cs="Times New Roman"/>
          <w:szCs w:val="28"/>
          <w:lang w:eastAsia="ru-RU"/>
        </w:rPr>
        <w:t>ые</w:t>
      </w:r>
      <w:r w:rsidR="00B13410">
        <w:rPr>
          <w:rFonts w:eastAsia="Times New Roman" w:cs="Times New Roman"/>
          <w:szCs w:val="28"/>
          <w:lang w:eastAsia="ru-RU"/>
        </w:rPr>
        <w:t xml:space="preserve"> организаци</w:t>
      </w:r>
      <w:r w:rsidR="0075748C">
        <w:rPr>
          <w:rFonts w:eastAsia="Times New Roman" w:cs="Times New Roman"/>
          <w:szCs w:val="28"/>
          <w:lang w:eastAsia="ru-RU"/>
        </w:rPr>
        <w:t>и</w:t>
      </w:r>
      <w:r w:rsidR="00640A1B">
        <w:rPr>
          <w:rFonts w:eastAsia="Times New Roman" w:cs="Times New Roman"/>
          <w:szCs w:val="28"/>
          <w:lang w:eastAsia="ru-RU"/>
        </w:rPr>
        <w:t>,</w:t>
      </w:r>
      <w:r w:rsidR="00640A1B" w:rsidRPr="00640A1B">
        <w:t xml:space="preserve"> </w:t>
      </w:r>
      <w:r w:rsidR="00640A1B" w:rsidRPr="00640A1B">
        <w:rPr>
          <w:rFonts w:eastAsia="Times New Roman" w:cs="Times New Roman"/>
          <w:szCs w:val="28"/>
          <w:lang w:eastAsia="ru-RU"/>
        </w:rPr>
        <w:t xml:space="preserve">претендующие на </w:t>
      </w:r>
      <w:r w:rsidR="00083D5D">
        <w:rPr>
          <w:rFonts w:eastAsia="Times New Roman" w:cs="Times New Roman"/>
          <w:szCs w:val="28"/>
          <w:lang w:eastAsia="ru-RU"/>
        </w:rPr>
        <w:t xml:space="preserve">  </w:t>
      </w:r>
      <w:r w:rsidR="00640A1B" w:rsidRPr="00640A1B">
        <w:rPr>
          <w:rFonts w:eastAsia="Times New Roman" w:cs="Times New Roman"/>
          <w:szCs w:val="28"/>
          <w:lang w:eastAsia="ru-RU"/>
        </w:rPr>
        <w:t>получение субсиди</w:t>
      </w:r>
      <w:r w:rsidR="0075748C">
        <w:rPr>
          <w:rFonts w:eastAsia="Times New Roman" w:cs="Times New Roman"/>
          <w:szCs w:val="28"/>
          <w:lang w:eastAsia="ru-RU"/>
        </w:rPr>
        <w:t>й</w:t>
      </w:r>
      <w:r w:rsidR="00640A1B">
        <w:rPr>
          <w:rFonts w:eastAsia="Times New Roman" w:cs="Times New Roman"/>
          <w:szCs w:val="28"/>
          <w:lang w:eastAsia="ru-RU"/>
        </w:rPr>
        <w:t>,</w:t>
      </w:r>
      <w:r w:rsidR="003C606C" w:rsidRPr="003C606C">
        <w:rPr>
          <w:rFonts w:eastAsia="Times New Roman" w:cs="Times New Roman"/>
          <w:szCs w:val="28"/>
          <w:lang w:eastAsia="ru-RU"/>
        </w:rPr>
        <w:t xml:space="preserve"> на первое число месяца, </w:t>
      </w:r>
      <w:r w:rsidR="00640A1B" w:rsidRPr="00640A1B">
        <w:rPr>
          <w:rFonts w:eastAsia="Times New Roman" w:cs="Times New Roman"/>
          <w:szCs w:val="28"/>
          <w:lang w:eastAsia="ru-RU"/>
        </w:rPr>
        <w:t>в котором подается заявка</w:t>
      </w:r>
      <w:r w:rsidR="00760F22" w:rsidRPr="00760F22">
        <w:t xml:space="preserve"> </w:t>
      </w:r>
      <w:r w:rsidR="00760F22" w:rsidRPr="00760F22">
        <w:rPr>
          <w:rFonts w:eastAsia="Times New Roman" w:cs="Times New Roman"/>
          <w:szCs w:val="28"/>
          <w:lang w:eastAsia="ru-RU"/>
        </w:rPr>
        <w:t>на участие в конкурсном отборе (далее – заявка)</w:t>
      </w:r>
      <w:r w:rsidR="00640A1B" w:rsidRPr="00640A1B">
        <w:rPr>
          <w:rFonts w:eastAsia="Times New Roman" w:cs="Times New Roman"/>
          <w:szCs w:val="28"/>
          <w:lang w:eastAsia="ru-RU"/>
        </w:rPr>
        <w:t>, должн</w:t>
      </w:r>
      <w:r w:rsidR="001E0311">
        <w:rPr>
          <w:rFonts w:eastAsia="Times New Roman" w:cs="Times New Roman"/>
          <w:szCs w:val="28"/>
          <w:lang w:eastAsia="ru-RU"/>
        </w:rPr>
        <w:t>ы</w:t>
      </w:r>
      <w:r w:rsidR="00640A1B">
        <w:rPr>
          <w:rFonts w:eastAsia="Times New Roman" w:cs="Times New Roman"/>
          <w:szCs w:val="28"/>
          <w:lang w:eastAsia="ru-RU"/>
        </w:rPr>
        <w:t xml:space="preserve"> отвечать следующим требованиям</w:t>
      </w:r>
      <w:r w:rsidR="003C606C" w:rsidRPr="003C606C">
        <w:rPr>
          <w:rFonts w:eastAsia="Times New Roman" w:cs="Times New Roman"/>
          <w:szCs w:val="28"/>
          <w:lang w:eastAsia="ru-RU"/>
        </w:rPr>
        <w:t>:</w:t>
      </w:r>
    </w:p>
    <w:p w:rsidR="003C606C" w:rsidRPr="003C606C" w:rsidRDefault="003C606C" w:rsidP="003C60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606C">
        <w:rPr>
          <w:rFonts w:eastAsia="Times New Roman" w:cs="Times New Roman"/>
          <w:szCs w:val="28"/>
          <w:lang w:eastAsia="ru-RU"/>
        </w:rPr>
        <w:t>1)</w:t>
      </w:r>
      <w:r w:rsidR="006E3BC8">
        <w:rPr>
          <w:rFonts w:eastAsia="Times New Roman" w:cs="Times New Roman"/>
          <w:szCs w:val="28"/>
          <w:lang w:eastAsia="ru-RU"/>
        </w:rPr>
        <w:t> </w:t>
      </w:r>
      <w:r w:rsidRPr="003C606C">
        <w:rPr>
          <w:rFonts w:eastAsia="Times New Roman" w:cs="Times New Roman"/>
          <w:szCs w:val="28"/>
          <w:lang w:eastAsia="ru-RU"/>
        </w:rPr>
        <w:t xml:space="preserve">у </w:t>
      </w:r>
      <w:r w:rsidR="00B13410">
        <w:rPr>
          <w:rFonts w:eastAsia="Times New Roman" w:cs="Times New Roman"/>
          <w:szCs w:val="28"/>
          <w:lang w:eastAsia="ru-RU"/>
        </w:rPr>
        <w:t>физкультурно-спортивн</w:t>
      </w:r>
      <w:r w:rsidR="00760F22">
        <w:rPr>
          <w:rFonts w:eastAsia="Times New Roman" w:cs="Times New Roman"/>
          <w:szCs w:val="28"/>
          <w:lang w:eastAsia="ru-RU"/>
        </w:rPr>
        <w:t>ых</w:t>
      </w:r>
      <w:r w:rsidR="00B13410">
        <w:rPr>
          <w:rFonts w:eastAsia="Times New Roman" w:cs="Times New Roman"/>
          <w:szCs w:val="28"/>
          <w:lang w:eastAsia="ru-RU"/>
        </w:rPr>
        <w:t xml:space="preserve"> организаци</w:t>
      </w:r>
      <w:r w:rsidR="00760F22">
        <w:rPr>
          <w:rFonts w:eastAsia="Times New Roman" w:cs="Times New Roman"/>
          <w:szCs w:val="28"/>
          <w:lang w:eastAsia="ru-RU"/>
        </w:rPr>
        <w:t>й</w:t>
      </w:r>
      <w:r w:rsidRPr="003C606C">
        <w:rPr>
          <w:rFonts w:eastAsia="Times New Roman" w:cs="Times New Roman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C606C" w:rsidRPr="003C606C" w:rsidRDefault="003C606C" w:rsidP="003C60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606C">
        <w:rPr>
          <w:rFonts w:eastAsia="Times New Roman" w:cs="Times New Roman"/>
          <w:szCs w:val="28"/>
          <w:lang w:eastAsia="ru-RU"/>
        </w:rPr>
        <w:t>2)</w:t>
      </w:r>
      <w:r w:rsidR="006E3BC8">
        <w:rPr>
          <w:rFonts w:eastAsia="Times New Roman" w:cs="Times New Roman"/>
          <w:szCs w:val="28"/>
          <w:lang w:eastAsia="ru-RU"/>
        </w:rPr>
        <w:t> </w:t>
      </w:r>
      <w:r w:rsidRPr="003C606C">
        <w:rPr>
          <w:rFonts w:eastAsia="Times New Roman" w:cs="Times New Roman"/>
          <w:szCs w:val="28"/>
          <w:lang w:eastAsia="ru-RU"/>
        </w:rPr>
        <w:t xml:space="preserve">у </w:t>
      </w:r>
      <w:r w:rsidR="00B13410" w:rsidRPr="00B13410">
        <w:rPr>
          <w:rFonts w:eastAsia="Times New Roman" w:cs="Times New Roman"/>
          <w:szCs w:val="28"/>
          <w:lang w:eastAsia="ru-RU"/>
        </w:rPr>
        <w:t>физкультурно-спортивн</w:t>
      </w:r>
      <w:r w:rsidR="00760F22">
        <w:rPr>
          <w:rFonts w:eastAsia="Times New Roman" w:cs="Times New Roman"/>
          <w:szCs w:val="28"/>
          <w:lang w:eastAsia="ru-RU"/>
        </w:rPr>
        <w:t>ых</w:t>
      </w:r>
      <w:r w:rsidR="00B13410" w:rsidRPr="00B13410">
        <w:rPr>
          <w:rFonts w:eastAsia="Times New Roman" w:cs="Times New Roman"/>
          <w:szCs w:val="28"/>
          <w:lang w:eastAsia="ru-RU"/>
        </w:rPr>
        <w:t xml:space="preserve"> организаци</w:t>
      </w:r>
      <w:r w:rsidR="00760F22">
        <w:rPr>
          <w:rFonts w:eastAsia="Times New Roman" w:cs="Times New Roman"/>
          <w:szCs w:val="28"/>
          <w:lang w:eastAsia="ru-RU"/>
        </w:rPr>
        <w:t>й</w:t>
      </w:r>
      <w:r w:rsidR="00B13410" w:rsidRPr="00B13410">
        <w:rPr>
          <w:rFonts w:eastAsia="Times New Roman" w:cs="Times New Roman"/>
          <w:szCs w:val="28"/>
          <w:lang w:eastAsia="ru-RU"/>
        </w:rPr>
        <w:t xml:space="preserve"> </w:t>
      </w:r>
      <w:r w:rsidRPr="003C606C">
        <w:rPr>
          <w:rFonts w:eastAsia="Times New Roman" w:cs="Times New Roman"/>
          <w:szCs w:val="28"/>
          <w:lang w:eastAsia="ru-RU"/>
        </w:rPr>
        <w:t>должна отсутствовать просроченная задолженность по возврату в бюджет города</w:t>
      </w:r>
      <w:r w:rsidR="00760F22">
        <w:rPr>
          <w:rFonts w:eastAsia="Times New Roman" w:cs="Times New Roman"/>
          <w:szCs w:val="28"/>
          <w:lang w:eastAsia="ru-RU"/>
        </w:rPr>
        <w:t xml:space="preserve"> </w:t>
      </w:r>
      <w:r w:rsidRPr="003C606C">
        <w:rPr>
          <w:rFonts w:eastAsia="Times New Roman" w:cs="Times New Roman"/>
          <w:szCs w:val="28"/>
          <w:lang w:eastAsia="ru-RU"/>
        </w:rPr>
        <w:t>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города;</w:t>
      </w:r>
    </w:p>
    <w:p w:rsidR="003C606C" w:rsidRDefault="003C606C" w:rsidP="003C60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606C">
        <w:rPr>
          <w:rFonts w:eastAsia="Times New Roman" w:cs="Times New Roman"/>
          <w:szCs w:val="28"/>
          <w:lang w:eastAsia="ru-RU"/>
        </w:rPr>
        <w:t>3)</w:t>
      </w:r>
      <w:r w:rsidR="006E3BC8">
        <w:rPr>
          <w:rFonts w:eastAsia="Times New Roman" w:cs="Times New Roman"/>
          <w:szCs w:val="28"/>
          <w:lang w:eastAsia="ru-RU"/>
        </w:rPr>
        <w:t> </w:t>
      </w:r>
      <w:r w:rsidR="00B13410" w:rsidRPr="00B13410">
        <w:rPr>
          <w:rFonts w:eastAsia="Times New Roman" w:cs="Times New Roman"/>
          <w:szCs w:val="28"/>
          <w:lang w:eastAsia="ru-RU"/>
        </w:rPr>
        <w:t>физкультурно-спортивн</w:t>
      </w:r>
      <w:r w:rsidR="00760F22">
        <w:rPr>
          <w:rFonts w:eastAsia="Times New Roman" w:cs="Times New Roman"/>
          <w:szCs w:val="28"/>
          <w:lang w:eastAsia="ru-RU"/>
        </w:rPr>
        <w:t>ые</w:t>
      </w:r>
      <w:r w:rsidR="00B13410" w:rsidRPr="00B13410">
        <w:rPr>
          <w:rFonts w:eastAsia="Times New Roman" w:cs="Times New Roman"/>
          <w:szCs w:val="28"/>
          <w:lang w:eastAsia="ru-RU"/>
        </w:rPr>
        <w:t xml:space="preserve"> организаци</w:t>
      </w:r>
      <w:r w:rsidR="00760F22">
        <w:rPr>
          <w:rFonts w:eastAsia="Times New Roman" w:cs="Times New Roman"/>
          <w:szCs w:val="28"/>
          <w:lang w:eastAsia="ru-RU"/>
        </w:rPr>
        <w:t>и</w:t>
      </w:r>
      <w:r w:rsidR="00B13410" w:rsidRPr="00B13410">
        <w:rPr>
          <w:rFonts w:eastAsia="Times New Roman" w:cs="Times New Roman"/>
          <w:szCs w:val="28"/>
          <w:lang w:eastAsia="ru-RU"/>
        </w:rPr>
        <w:t xml:space="preserve"> </w:t>
      </w:r>
      <w:r w:rsidRPr="003C606C">
        <w:rPr>
          <w:rFonts w:eastAsia="Times New Roman" w:cs="Times New Roman"/>
          <w:szCs w:val="28"/>
          <w:lang w:eastAsia="ru-RU"/>
        </w:rPr>
        <w:t>не долж</w:t>
      </w:r>
      <w:r w:rsidR="00B13410">
        <w:rPr>
          <w:rFonts w:eastAsia="Times New Roman" w:cs="Times New Roman"/>
          <w:szCs w:val="28"/>
          <w:lang w:eastAsia="ru-RU"/>
        </w:rPr>
        <w:t>н</w:t>
      </w:r>
      <w:r w:rsidR="00760F22">
        <w:rPr>
          <w:rFonts w:eastAsia="Times New Roman" w:cs="Times New Roman"/>
          <w:szCs w:val="28"/>
          <w:lang w:eastAsia="ru-RU"/>
        </w:rPr>
        <w:t>ы</w:t>
      </w:r>
      <w:r w:rsidRPr="003C606C">
        <w:rPr>
          <w:rFonts w:eastAsia="Times New Roman" w:cs="Times New Roman"/>
          <w:szCs w:val="28"/>
          <w:lang w:eastAsia="ru-RU"/>
        </w:rPr>
        <w:t xml:space="preserve"> находиться в процессе реорганизации, ликвидации, банкротства.</w:t>
      </w:r>
    </w:p>
    <w:p w:rsidR="003C606C" w:rsidRDefault="006A0118" w:rsidP="00083D5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6A0118">
        <w:rPr>
          <w:rFonts w:eastAsia="Times New Roman" w:cs="Times New Roman"/>
          <w:szCs w:val="28"/>
          <w:lang w:eastAsia="ru-RU"/>
        </w:rPr>
        <w:t>.</w:t>
      </w:r>
      <w:r w:rsidR="009406C3">
        <w:rPr>
          <w:rFonts w:eastAsia="Times New Roman" w:cs="Times New Roman"/>
          <w:szCs w:val="28"/>
          <w:lang w:eastAsia="ru-RU"/>
        </w:rPr>
        <w:t> </w:t>
      </w:r>
      <w:r w:rsidRPr="006A0118">
        <w:rPr>
          <w:rFonts w:eastAsia="Times New Roman" w:cs="Times New Roman"/>
          <w:szCs w:val="28"/>
          <w:lang w:eastAsia="ru-RU"/>
        </w:rPr>
        <w:t xml:space="preserve">Приказом руководителя </w:t>
      </w:r>
      <w:r>
        <w:rPr>
          <w:rFonts w:eastAsia="Times New Roman" w:cs="Times New Roman"/>
          <w:szCs w:val="28"/>
          <w:lang w:eastAsia="ru-RU"/>
        </w:rPr>
        <w:t>к</w:t>
      </w:r>
      <w:r w:rsidRPr="006A0118">
        <w:rPr>
          <w:rFonts w:eastAsia="Times New Roman" w:cs="Times New Roman"/>
          <w:szCs w:val="28"/>
          <w:lang w:eastAsia="ru-RU"/>
        </w:rPr>
        <w:t xml:space="preserve">омитета образуется конкурсная комиссия по отбору </w:t>
      </w:r>
      <w:r w:rsidR="00385D1E">
        <w:rPr>
          <w:rFonts w:eastAsia="Times New Roman" w:cs="Times New Roman"/>
          <w:szCs w:val="28"/>
          <w:lang w:eastAsia="ru-RU"/>
        </w:rPr>
        <w:t xml:space="preserve">физкультурно-спортивных </w:t>
      </w:r>
      <w:r w:rsidRPr="006A0118">
        <w:rPr>
          <w:rFonts w:eastAsia="Times New Roman" w:cs="Times New Roman"/>
          <w:szCs w:val="28"/>
          <w:lang w:eastAsia="ru-RU"/>
        </w:rPr>
        <w:t xml:space="preserve">организаций для предоставления </w:t>
      </w:r>
      <w:r w:rsidR="00083D5D">
        <w:rPr>
          <w:rFonts w:eastAsia="Times New Roman" w:cs="Times New Roman"/>
          <w:szCs w:val="28"/>
          <w:lang w:eastAsia="ru-RU"/>
        </w:rPr>
        <w:t xml:space="preserve">           </w:t>
      </w:r>
      <w:r w:rsidRPr="006A0118">
        <w:rPr>
          <w:rFonts w:eastAsia="Times New Roman" w:cs="Times New Roman"/>
          <w:szCs w:val="28"/>
          <w:lang w:eastAsia="ru-RU"/>
        </w:rPr>
        <w:t>субсидий (далее</w:t>
      </w:r>
      <w:r w:rsidR="00385D1E">
        <w:rPr>
          <w:rFonts w:eastAsia="Times New Roman" w:cs="Times New Roman"/>
          <w:szCs w:val="28"/>
          <w:lang w:eastAsia="ru-RU"/>
        </w:rPr>
        <w:t xml:space="preserve"> – </w:t>
      </w:r>
      <w:r w:rsidRPr="006A0118">
        <w:rPr>
          <w:rFonts w:eastAsia="Times New Roman" w:cs="Times New Roman"/>
          <w:szCs w:val="28"/>
          <w:lang w:eastAsia="ru-RU"/>
        </w:rPr>
        <w:t>конкурсная комиссия), утверждается состав конкурсной комиссии и положение о ней, форма</w:t>
      </w:r>
      <w:r w:rsidR="00697DD5">
        <w:rPr>
          <w:rFonts w:eastAsia="Times New Roman" w:cs="Times New Roman"/>
          <w:szCs w:val="28"/>
          <w:lang w:eastAsia="ru-RU"/>
        </w:rPr>
        <w:t xml:space="preserve"> заявки</w:t>
      </w:r>
      <w:r w:rsidR="00760F22">
        <w:rPr>
          <w:rFonts w:eastAsia="Times New Roman" w:cs="Times New Roman"/>
          <w:szCs w:val="28"/>
          <w:lang w:eastAsia="ru-RU"/>
        </w:rPr>
        <w:t>,</w:t>
      </w:r>
      <w:r w:rsidR="00765FA9">
        <w:rPr>
          <w:rFonts w:eastAsia="Times New Roman" w:cs="Times New Roman"/>
          <w:szCs w:val="28"/>
          <w:lang w:eastAsia="ru-RU"/>
        </w:rPr>
        <w:t xml:space="preserve"> </w:t>
      </w:r>
      <w:r w:rsidR="00697DD5" w:rsidRPr="00697DD5">
        <w:rPr>
          <w:rFonts w:eastAsia="Times New Roman" w:cs="Times New Roman"/>
          <w:szCs w:val="28"/>
          <w:lang w:eastAsia="ru-RU"/>
        </w:rPr>
        <w:t>перечень документов</w:t>
      </w:r>
      <w:r w:rsidRPr="006A0118">
        <w:rPr>
          <w:rFonts w:eastAsia="Times New Roman" w:cs="Times New Roman"/>
          <w:szCs w:val="28"/>
          <w:lang w:eastAsia="ru-RU"/>
        </w:rPr>
        <w:t xml:space="preserve"> </w:t>
      </w:r>
      <w:r w:rsidR="00697DD5">
        <w:rPr>
          <w:rFonts w:eastAsia="Times New Roman" w:cs="Times New Roman"/>
          <w:szCs w:val="28"/>
          <w:lang w:eastAsia="ru-RU"/>
        </w:rPr>
        <w:t xml:space="preserve">и сроки подачи </w:t>
      </w:r>
      <w:r w:rsidRPr="006A0118">
        <w:rPr>
          <w:rFonts w:eastAsia="Times New Roman" w:cs="Times New Roman"/>
          <w:szCs w:val="28"/>
          <w:lang w:eastAsia="ru-RU"/>
        </w:rPr>
        <w:t>заявки.</w:t>
      </w:r>
    </w:p>
    <w:p w:rsidR="006A0118" w:rsidRDefault="006A0118" w:rsidP="006A01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8. </w:t>
      </w:r>
      <w:r w:rsidRPr="00A637B2">
        <w:rPr>
          <w:rFonts w:eastAsia="Times New Roman" w:cs="Times New Roman"/>
          <w:szCs w:val="28"/>
          <w:lang w:eastAsia="ru-RU"/>
        </w:rPr>
        <w:t xml:space="preserve">Извещение о проведении конкурсного отбора размещается </w:t>
      </w:r>
      <w:r w:rsidR="007366F8">
        <w:rPr>
          <w:rFonts w:eastAsia="Times New Roman" w:cs="Times New Roman"/>
          <w:szCs w:val="28"/>
          <w:lang w:eastAsia="ru-RU"/>
        </w:rPr>
        <w:t>к</w:t>
      </w:r>
      <w:r w:rsidRPr="00A637B2">
        <w:rPr>
          <w:rFonts w:eastAsia="Times New Roman" w:cs="Times New Roman"/>
          <w:szCs w:val="28"/>
          <w:lang w:eastAsia="ru-RU"/>
        </w:rPr>
        <w:t xml:space="preserve">омитетом на официальном сайте администрации города Ставрополя в информационно-телекоммуникационной сети «Интернет» не позднее чем за тридцать </w:t>
      </w:r>
      <w:r w:rsidR="0095725B">
        <w:rPr>
          <w:rFonts w:eastAsia="Times New Roman" w:cs="Times New Roman"/>
          <w:szCs w:val="28"/>
          <w:lang w:eastAsia="ru-RU"/>
        </w:rPr>
        <w:t xml:space="preserve">календарных </w:t>
      </w:r>
      <w:r w:rsidRPr="00A637B2">
        <w:rPr>
          <w:rFonts w:eastAsia="Times New Roman" w:cs="Times New Roman"/>
          <w:szCs w:val="28"/>
          <w:lang w:eastAsia="ru-RU"/>
        </w:rPr>
        <w:t xml:space="preserve">дней до даты </w:t>
      </w:r>
      <w:r w:rsidR="0095725B">
        <w:rPr>
          <w:rFonts w:eastAsia="Times New Roman" w:cs="Times New Roman"/>
          <w:szCs w:val="28"/>
          <w:lang w:eastAsia="ru-RU"/>
        </w:rPr>
        <w:t>окончания приема заявок.</w:t>
      </w:r>
    </w:p>
    <w:p w:rsidR="005B1F84" w:rsidRPr="005B1F84" w:rsidRDefault="005B1F84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5B1F84">
        <w:rPr>
          <w:rFonts w:eastAsia="Times New Roman" w:cs="Times New Roman"/>
          <w:szCs w:val="28"/>
          <w:lang w:eastAsia="ru-RU"/>
        </w:rPr>
        <w:t>. В извещении о проведении конкурсного отбора указываются:</w:t>
      </w:r>
    </w:p>
    <w:p w:rsidR="005B1F84" w:rsidRPr="005B1F84" w:rsidRDefault="005B1F84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 </w:t>
      </w:r>
      <w:r w:rsidRPr="005B1F84">
        <w:rPr>
          <w:rFonts w:eastAsia="Times New Roman" w:cs="Times New Roman"/>
          <w:szCs w:val="28"/>
          <w:lang w:eastAsia="ru-RU"/>
        </w:rPr>
        <w:t>место, дата начала и окончания приема заявок;</w:t>
      </w:r>
    </w:p>
    <w:p w:rsidR="00DD468E" w:rsidRDefault="00DD468E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цели предоставления субсиди</w:t>
      </w:r>
      <w:r w:rsidR="003208CC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>;</w:t>
      </w:r>
    </w:p>
    <w:p w:rsidR="005B1F84" w:rsidRPr="005B1F84" w:rsidRDefault="005B1F84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 </w:t>
      </w:r>
      <w:r w:rsidRPr="005B1F84">
        <w:rPr>
          <w:rFonts w:eastAsia="Times New Roman" w:cs="Times New Roman"/>
          <w:szCs w:val="28"/>
          <w:lang w:eastAsia="ru-RU"/>
        </w:rPr>
        <w:t>форма заявки;</w:t>
      </w:r>
    </w:p>
    <w:p w:rsidR="005B1F84" w:rsidRPr="005B1F84" w:rsidRDefault="005B1F84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 </w:t>
      </w:r>
      <w:r w:rsidRPr="005B1F84">
        <w:rPr>
          <w:rFonts w:eastAsia="Times New Roman" w:cs="Times New Roman"/>
          <w:szCs w:val="28"/>
          <w:lang w:eastAsia="ru-RU"/>
        </w:rPr>
        <w:t>положение о конкурсной комиссии;</w:t>
      </w:r>
    </w:p>
    <w:p w:rsidR="005B1F84" w:rsidRPr="005B1F84" w:rsidRDefault="005B1F84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 </w:t>
      </w:r>
      <w:r w:rsidRPr="005B1F84">
        <w:rPr>
          <w:rFonts w:eastAsia="Times New Roman" w:cs="Times New Roman"/>
          <w:szCs w:val="28"/>
          <w:lang w:eastAsia="ru-RU"/>
        </w:rPr>
        <w:t>состав конкурсной комиссии;</w:t>
      </w:r>
    </w:p>
    <w:p w:rsidR="004A35BA" w:rsidRDefault="005B1F84" w:rsidP="005B1F8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 </w:t>
      </w:r>
      <w:r w:rsidRPr="005B1F84">
        <w:rPr>
          <w:rFonts w:eastAsia="Times New Roman" w:cs="Times New Roman"/>
          <w:szCs w:val="28"/>
          <w:lang w:eastAsia="ru-RU"/>
        </w:rPr>
        <w:t>требования к участникам конкурсного отбора;</w:t>
      </w:r>
    </w:p>
    <w:p w:rsidR="005440D0" w:rsidRDefault="004A35BA" w:rsidP="0087245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E39B4">
        <w:rPr>
          <w:rFonts w:eastAsia="Times New Roman" w:cs="Times New Roman"/>
          <w:szCs w:val="28"/>
          <w:lang w:eastAsia="ru-RU"/>
        </w:rPr>
        <w:t>7)</w:t>
      </w:r>
      <w:r>
        <w:rPr>
          <w:rFonts w:eastAsia="Times New Roman" w:cs="Times New Roman"/>
          <w:szCs w:val="28"/>
          <w:lang w:eastAsia="ru-RU"/>
        </w:rPr>
        <w:t> </w:t>
      </w:r>
      <w:r w:rsidRPr="000E39B4">
        <w:rPr>
          <w:rFonts w:eastAsia="Times New Roman" w:cs="Times New Roman"/>
          <w:szCs w:val="28"/>
          <w:lang w:eastAsia="ru-RU"/>
        </w:rPr>
        <w:t>перечень документов</w:t>
      </w:r>
      <w:r>
        <w:rPr>
          <w:rFonts w:eastAsia="Times New Roman" w:cs="Times New Roman"/>
          <w:szCs w:val="28"/>
          <w:lang w:eastAsia="ru-RU"/>
        </w:rPr>
        <w:t>,</w:t>
      </w:r>
      <w:r w:rsidRPr="000E39B4">
        <w:rPr>
          <w:rFonts w:eastAsia="Times New Roman" w:cs="Times New Roman"/>
          <w:szCs w:val="28"/>
          <w:lang w:eastAsia="ru-RU"/>
        </w:rPr>
        <w:t xml:space="preserve"> необходимых для участия в конкурсном</w:t>
      </w:r>
      <w:r w:rsidR="004A2C85">
        <w:rPr>
          <w:rFonts w:eastAsia="Times New Roman" w:cs="Times New Roman"/>
          <w:szCs w:val="28"/>
          <w:lang w:eastAsia="ru-RU"/>
        </w:rPr>
        <w:t xml:space="preserve"> </w:t>
      </w:r>
      <w:r w:rsidR="00872451" w:rsidRPr="000E39B4">
        <w:rPr>
          <w:rFonts w:eastAsia="Times New Roman" w:cs="Times New Roman"/>
          <w:szCs w:val="28"/>
          <w:lang w:eastAsia="ru-RU"/>
        </w:rPr>
        <w:t>отборе.</w:t>
      </w:r>
    </w:p>
    <w:p w:rsidR="00ED49A2" w:rsidRDefault="00ED49A2" w:rsidP="00ED49A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  <w:sectPr w:rsidR="00ED49A2" w:rsidSect="00DE718E">
          <w:headerReference w:type="default" r:id="rId11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10. </w:t>
      </w:r>
      <w:r w:rsidRPr="00C213BD">
        <w:rPr>
          <w:rFonts w:eastAsia="Times New Roman" w:cs="Times New Roman"/>
          <w:szCs w:val="28"/>
          <w:lang w:eastAsia="ru-RU"/>
        </w:rPr>
        <w:t xml:space="preserve">Для </w:t>
      </w:r>
      <w:r w:rsidR="00083D5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участия </w:t>
      </w:r>
      <w:r w:rsidR="00083D5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="00083D5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конкурсном </w:t>
      </w:r>
      <w:r w:rsidR="00083D5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отборе</w:t>
      </w:r>
      <w:r w:rsidRPr="00C213BD">
        <w:rPr>
          <w:rFonts w:eastAsia="Times New Roman" w:cs="Times New Roman"/>
          <w:szCs w:val="28"/>
          <w:lang w:eastAsia="ru-RU"/>
        </w:rPr>
        <w:t xml:space="preserve"> </w:t>
      </w:r>
      <w:r w:rsidR="00083D5D">
        <w:rPr>
          <w:rFonts w:eastAsia="Times New Roman" w:cs="Times New Roman"/>
          <w:szCs w:val="28"/>
          <w:lang w:eastAsia="ru-RU"/>
        </w:rPr>
        <w:t xml:space="preserve">   </w:t>
      </w:r>
      <w:r w:rsidRPr="00C213BD">
        <w:rPr>
          <w:rFonts w:eastAsia="Times New Roman" w:cs="Times New Roman"/>
          <w:szCs w:val="28"/>
          <w:lang w:eastAsia="ru-RU"/>
        </w:rPr>
        <w:t>физкультурно-спортивные</w:t>
      </w:r>
    </w:p>
    <w:p w:rsidR="00C213BD" w:rsidRDefault="00C213BD" w:rsidP="00ED49A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213BD">
        <w:rPr>
          <w:rFonts w:eastAsia="Times New Roman" w:cs="Times New Roman"/>
          <w:szCs w:val="28"/>
          <w:lang w:eastAsia="ru-RU"/>
        </w:rPr>
        <w:lastRenderedPageBreak/>
        <w:t xml:space="preserve">организации представляют в комитет, в устанавливаемые им сроки, заявки и документы, подтверждающие соответствие требованиям, указанным в </w:t>
      </w:r>
      <w:r w:rsidR="00CC5D76">
        <w:rPr>
          <w:rFonts w:eastAsia="Times New Roman" w:cs="Times New Roman"/>
          <w:szCs w:val="28"/>
          <w:lang w:eastAsia="ru-RU"/>
        </w:rPr>
        <w:t xml:space="preserve">        </w:t>
      </w:r>
      <w:r w:rsidRPr="00C213BD">
        <w:rPr>
          <w:rFonts w:eastAsia="Times New Roman" w:cs="Times New Roman"/>
          <w:szCs w:val="28"/>
          <w:lang w:eastAsia="ru-RU"/>
        </w:rPr>
        <w:t xml:space="preserve">пункте </w:t>
      </w:r>
      <w:r>
        <w:rPr>
          <w:rFonts w:eastAsia="Times New Roman" w:cs="Times New Roman"/>
          <w:szCs w:val="28"/>
          <w:lang w:eastAsia="ru-RU"/>
        </w:rPr>
        <w:t>4</w:t>
      </w:r>
      <w:r w:rsidRPr="00C213BD">
        <w:rPr>
          <w:rFonts w:eastAsia="Times New Roman" w:cs="Times New Roman"/>
          <w:szCs w:val="28"/>
          <w:lang w:eastAsia="ru-RU"/>
        </w:rPr>
        <w:t xml:space="preserve"> настоящего Порядка, с приложением расчет</w:t>
      </w:r>
      <w:r w:rsidR="009A2443">
        <w:rPr>
          <w:rFonts w:eastAsia="Times New Roman" w:cs="Times New Roman"/>
          <w:szCs w:val="28"/>
          <w:lang w:eastAsia="ru-RU"/>
        </w:rPr>
        <w:t>ов и обоснований суммы</w:t>
      </w:r>
      <w:r w:rsidRPr="00C213BD">
        <w:rPr>
          <w:rFonts w:eastAsia="Times New Roman" w:cs="Times New Roman"/>
          <w:szCs w:val="28"/>
          <w:lang w:eastAsia="ru-RU"/>
        </w:rPr>
        <w:t xml:space="preserve"> средств, необходимых для осуществления расходов, предусмотренных пунктом </w:t>
      </w:r>
      <w:r>
        <w:rPr>
          <w:rFonts w:eastAsia="Times New Roman" w:cs="Times New Roman"/>
          <w:szCs w:val="28"/>
          <w:lang w:eastAsia="ru-RU"/>
        </w:rPr>
        <w:t>2</w:t>
      </w:r>
      <w:r w:rsidRPr="00C213BD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4D7244" w:rsidRPr="00A637B2" w:rsidRDefault="004D7244" w:rsidP="00F27FD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F27FDD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</w:t>
      </w:r>
      <w:r w:rsidR="009406C3">
        <w:rPr>
          <w:rFonts w:eastAsia="Times New Roman" w:cs="Times New Roman"/>
          <w:szCs w:val="28"/>
          <w:lang w:eastAsia="ru-RU"/>
        </w:rPr>
        <w:t> </w:t>
      </w:r>
      <w:r w:rsidRPr="00A637B2">
        <w:rPr>
          <w:rFonts w:eastAsia="Times New Roman" w:cs="Times New Roman"/>
          <w:szCs w:val="28"/>
          <w:lang w:eastAsia="ru-RU"/>
        </w:rPr>
        <w:t>Комитет осуществляет прием и регистрацию заявок и прилагаемых к ним документов в день их поступления</w:t>
      </w:r>
      <w:r>
        <w:rPr>
          <w:rFonts w:eastAsia="Times New Roman" w:cs="Times New Roman"/>
          <w:szCs w:val="28"/>
          <w:lang w:eastAsia="ru-RU"/>
        </w:rPr>
        <w:t xml:space="preserve"> в журнале регистрации заявлений</w:t>
      </w:r>
      <w:r w:rsidRPr="00A637B2">
        <w:rPr>
          <w:rFonts w:eastAsia="Times New Roman" w:cs="Times New Roman"/>
          <w:szCs w:val="28"/>
          <w:lang w:eastAsia="ru-RU"/>
        </w:rPr>
        <w:t>, их учет и хранение.</w:t>
      </w:r>
    </w:p>
    <w:p w:rsidR="00F27FDD" w:rsidRPr="00F27FDD" w:rsidRDefault="00F27FDD" w:rsidP="00F27FD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12.</w:t>
      </w:r>
      <w:r w:rsidR="009406C3">
        <w:rPr>
          <w:rFonts w:eastAsia="Times New Roman" w:cs="Times New Roman"/>
          <w:szCs w:val="28"/>
          <w:lang w:eastAsia="ru-RU"/>
        </w:rPr>
        <w:t> </w:t>
      </w:r>
      <w:r w:rsidRPr="00F27FDD">
        <w:rPr>
          <w:rFonts w:eastAsia="Times New Roman" w:cs="Times New Roman"/>
          <w:szCs w:val="28"/>
          <w:lang w:eastAsia="ru-RU"/>
        </w:rPr>
        <w:t xml:space="preserve">Комитет в течение </w:t>
      </w:r>
      <w:r w:rsidR="00760F22">
        <w:rPr>
          <w:rFonts w:eastAsia="Times New Roman" w:cs="Times New Roman"/>
          <w:szCs w:val="28"/>
          <w:lang w:eastAsia="ru-RU"/>
        </w:rPr>
        <w:t>пяти</w:t>
      </w:r>
      <w:r w:rsidRPr="00F27FDD">
        <w:rPr>
          <w:rFonts w:eastAsia="Times New Roman" w:cs="Times New Roman"/>
          <w:szCs w:val="28"/>
          <w:lang w:eastAsia="ru-RU"/>
        </w:rPr>
        <w:t xml:space="preserve"> рабочих дней со дня представления </w:t>
      </w:r>
      <w:r w:rsidR="007366F8" w:rsidRPr="007366F8">
        <w:rPr>
          <w:rFonts w:eastAsia="Times New Roman" w:cs="Times New Roman"/>
          <w:szCs w:val="28"/>
          <w:lang w:eastAsia="ru-RU"/>
        </w:rPr>
        <w:t>физкультурно-спортивн</w:t>
      </w:r>
      <w:r w:rsidR="00760F22">
        <w:rPr>
          <w:rFonts w:eastAsia="Times New Roman" w:cs="Times New Roman"/>
          <w:szCs w:val="28"/>
          <w:lang w:eastAsia="ru-RU"/>
        </w:rPr>
        <w:t>ыми</w:t>
      </w:r>
      <w:r w:rsidR="007366F8" w:rsidRPr="007366F8">
        <w:rPr>
          <w:rFonts w:eastAsia="Times New Roman" w:cs="Times New Roman"/>
          <w:szCs w:val="28"/>
          <w:lang w:eastAsia="ru-RU"/>
        </w:rPr>
        <w:t xml:space="preserve"> организаци</w:t>
      </w:r>
      <w:r w:rsidR="00760F22">
        <w:rPr>
          <w:rFonts w:eastAsia="Times New Roman" w:cs="Times New Roman"/>
          <w:szCs w:val="28"/>
          <w:lang w:eastAsia="ru-RU"/>
        </w:rPr>
        <w:t>ями</w:t>
      </w:r>
      <w:r w:rsidR="007366F8">
        <w:rPr>
          <w:rFonts w:eastAsia="Times New Roman" w:cs="Times New Roman"/>
          <w:szCs w:val="28"/>
          <w:lang w:eastAsia="ru-RU"/>
        </w:rPr>
        <w:t xml:space="preserve"> </w:t>
      </w:r>
      <w:r w:rsidRPr="00F27FDD">
        <w:rPr>
          <w:rFonts w:eastAsia="Times New Roman" w:cs="Times New Roman"/>
          <w:szCs w:val="28"/>
          <w:lang w:eastAsia="ru-RU"/>
        </w:rPr>
        <w:t>заяв</w:t>
      </w:r>
      <w:r w:rsidR="00760F22">
        <w:rPr>
          <w:rFonts w:eastAsia="Times New Roman" w:cs="Times New Roman"/>
          <w:szCs w:val="28"/>
          <w:lang w:eastAsia="ru-RU"/>
        </w:rPr>
        <w:t>ок</w:t>
      </w:r>
      <w:r w:rsidRPr="00F27FDD">
        <w:rPr>
          <w:rFonts w:eastAsia="Times New Roman" w:cs="Times New Roman"/>
          <w:szCs w:val="28"/>
          <w:lang w:eastAsia="ru-RU"/>
        </w:rPr>
        <w:t xml:space="preserve"> в рамках межведомственного информационного взаимодействия запрашивает в инспекции Федеральной налоговой службы по Ставропольскому краю следующие сведения о </w:t>
      </w:r>
      <w:r w:rsidR="00B13410">
        <w:rPr>
          <w:rFonts w:eastAsia="Times New Roman" w:cs="Times New Roman"/>
          <w:szCs w:val="28"/>
          <w:lang w:eastAsia="ru-RU"/>
        </w:rPr>
        <w:t>физкультурно-спортивн</w:t>
      </w:r>
      <w:r w:rsidR="00760F22">
        <w:rPr>
          <w:rFonts w:eastAsia="Times New Roman" w:cs="Times New Roman"/>
          <w:szCs w:val="28"/>
          <w:lang w:eastAsia="ru-RU"/>
        </w:rPr>
        <w:t>ых</w:t>
      </w:r>
      <w:r w:rsidR="00B13410">
        <w:rPr>
          <w:rFonts w:eastAsia="Times New Roman" w:cs="Times New Roman"/>
          <w:szCs w:val="28"/>
          <w:lang w:eastAsia="ru-RU"/>
        </w:rPr>
        <w:t xml:space="preserve"> организаци</w:t>
      </w:r>
      <w:r w:rsidR="00760F22">
        <w:rPr>
          <w:rFonts w:eastAsia="Times New Roman" w:cs="Times New Roman"/>
          <w:szCs w:val="28"/>
          <w:lang w:eastAsia="ru-RU"/>
        </w:rPr>
        <w:t>ях</w:t>
      </w:r>
      <w:r w:rsidRPr="00F27FDD">
        <w:rPr>
          <w:rFonts w:eastAsia="Times New Roman" w:cs="Times New Roman"/>
          <w:szCs w:val="28"/>
          <w:lang w:eastAsia="ru-RU"/>
        </w:rPr>
        <w:t>:</w:t>
      </w:r>
    </w:p>
    <w:p w:rsidR="00F27FDD" w:rsidRPr="00F27FDD" w:rsidRDefault="00F27FDD" w:rsidP="00F27FD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FDD">
        <w:rPr>
          <w:rFonts w:eastAsia="Times New Roman" w:cs="Times New Roman"/>
          <w:szCs w:val="28"/>
          <w:lang w:eastAsia="ru-RU"/>
        </w:rPr>
        <w:t>1) сведения об отсутствии (наличии) задолженности по уплате налогов, сборов, пеней, штрафов;</w:t>
      </w:r>
    </w:p>
    <w:p w:rsidR="00F27FDD" w:rsidRPr="00F27FDD" w:rsidRDefault="00697DD5" w:rsidP="00F27FD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 </w:t>
      </w:r>
      <w:r w:rsidR="00F27FDD" w:rsidRPr="00F27FDD">
        <w:rPr>
          <w:rFonts w:eastAsia="Times New Roman" w:cs="Times New Roman"/>
          <w:szCs w:val="28"/>
          <w:lang w:eastAsia="ru-RU"/>
        </w:rPr>
        <w:t>сведения об отсутствии (наличии) задолженности по страховым взносам, пеням и штрафам;</w:t>
      </w:r>
    </w:p>
    <w:p w:rsidR="00F27FDD" w:rsidRDefault="00F27FDD" w:rsidP="00F27FD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FDD">
        <w:rPr>
          <w:rFonts w:eastAsia="Times New Roman" w:cs="Times New Roman"/>
          <w:szCs w:val="28"/>
          <w:lang w:eastAsia="ru-RU"/>
        </w:rPr>
        <w:t>3)</w:t>
      </w:r>
      <w:r w:rsidR="00697DD5">
        <w:rPr>
          <w:rFonts w:eastAsia="Times New Roman" w:cs="Times New Roman"/>
          <w:szCs w:val="28"/>
          <w:lang w:eastAsia="ru-RU"/>
        </w:rPr>
        <w:t> </w:t>
      </w:r>
      <w:r w:rsidRPr="00F27FDD">
        <w:rPr>
          <w:rFonts w:eastAsia="Times New Roman" w:cs="Times New Roman"/>
          <w:szCs w:val="28"/>
          <w:lang w:eastAsia="ru-RU"/>
        </w:rPr>
        <w:t>сведения и (или) выписки из Единого государственного реестра юридических лиц.</w:t>
      </w:r>
    </w:p>
    <w:p w:rsidR="007366F8" w:rsidRPr="007366F8" w:rsidRDefault="007366F8" w:rsidP="007366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66F8">
        <w:rPr>
          <w:rFonts w:eastAsia="Times New Roman" w:cs="Times New Roman"/>
          <w:szCs w:val="28"/>
          <w:lang w:eastAsia="ru-RU"/>
        </w:rPr>
        <w:t xml:space="preserve">Комитет в течение </w:t>
      </w:r>
      <w:r w:rsidR="00760F22">
        <w:rPr>
          <w:rFonts w:eastAsia="Times New Roman" w:cs="Times New Roman"/>
          <w:szCs w:val="28"/>
          <w:lang w:eastAsia="ru-RU"/>
        </w:rPr>
        <w:t>пяти</w:t>
      </w:r>
      <w:r w:rsidRPr="007366F8">
        <w:rPr>
          <w:rFonts w:eastAsia="Times New Roman" w:cs="Times New Roman"/>
          <w:szCs w:val="28"/>
          <w:lang w:eastAsia="ru-RU"/>
        </w:rPr>
        <w:t xml:space="preserve"> рабочих дней со дня представления заявки запрашивает в комитете финансов и бюджета администрации города Ставрополя сведения об отсутствии просроченной задолженности по возврату в бюджет города субсидий, бюджетных инвестиций, предоставленных,</w:t>
      </w:r>
      <w:r>
        <w:rPr>
          <w:rFonts w:eastAsia="Times New Roman" w:cs="Times New Roman"/>
          <w:szCs w:val="28"/>
          <w:lang w:eastAsia="ru-RU"/>
        </w:rPr>
        <w:t xml:space="preserve"> в том числе в соответствии с  </w:t>
      </w:r>
      <w:r w:rsidRPr="007366F8">
        <w:rPr>
          <w:rFonts w:eastAsia="Times New Roman" w:cs="Times New Roman"/>
          <w:szCs w:val="28"/>
          <w:lang w:eastAsia="ru-RU"/>
        </w:rPr>
        <w:t>иными правовыми актами, и иной просроченной задолженности перед бюджетом города.</w:t>
      </w:r>
    </w:p>
    <w:p w:rsidR="00F27FDD" w:rsidRDefault="007366F8" w:rsidP="007366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Физкультурно-спортивн</w:t>
      </w:r>
      <w:r w:rsidR="006D2CCF">
        <w:rPr>
          <w:rFonts w:eastAsia="Times New Roman" w:cs="Times New Roman"/>
          <w:szCs w:val="28"/>
          <w:lang w:eastAsia="ru-RU"/>
        </w:rPr>
        <w:t>ые</w:t>
      </w:r>
      <w:r>
        <w:rPr>
          <w:rFonts w:eastAsia="Times New Roman" w:cs="Times New Roman"/>
          <w:szCs w:val="28"/>
          <w:lang w:eastAsia="ru-RU"/>
        </w:rPr>
        <w:t xml:space="preserve"> организаци</w:t>
      </w:r>
      <w:r w:rsidR="006D2CCF">
        <w:rPr>
          <w:rFonts w:eastAsia="Times New Roman" w:cs="Times New Roman"/>
          <w:szCs w:val="28"/>
          <w:lang w:eastAsia="ru-RU"/>
        </w:rPr>
        <w:t>и</w:t>
      </w:r>
      <w:r w:rsidRPr="007366F8">
        <w:rPr>
          <w:rFonts w:eastAsia="Times New Roman" w:cs="Times New Roman"/>
          <w:szCs w:val="28"/>
          <w:lang w:eastAsia="ru-RU"/>
        </w:rPr>
        <w:t xml:space="preserve"> вправе представить в комитет документы, содержащие сведения, указанные в настоящем пункте, самостоятельно. В таком случае комитет указанные сведения не запрашивает.</w:t>
      </w:r>
    </w:p>
    <w:p w:rsidR="004D7244" w:rsidRPr="00EB417E" w:rsidRDefault="004D7244" w:rsidP="004D7244">
      <w:pPr>
        <w:pStyle w:val="a5"/>
        <w:spacing w:after="0" w:line="240" w:lineRule="auto"/>
        <w:ind w:left="0" w:firstLine="709"/>
        <w:jc w:val="both"/>
        <w:rPr>
          <w:color w:val="000000" w:themeColor="text1"/>
        </w:rPr>
      </w:pPr>
      <w:r w:rsidRPr="00EB417E">
        <w:rPr>
          <w:color w:val="000000" w:themeColor="text1"/>
        </w:rPr>
        <w:t>1</w:t>
      </w:r>
      <w:r w:rsidR="007366F8" w:rsidRPr="00EB417E">
        <w:rPr>
          <w:color w:val="000000" w:themeColor="text1"/>
        </w:rPr>
        <w:t>3</w:t>
      </w:r>
      <w:r w:rsidRPr="00EB417E">
        <w:rPr>
          <w:color w:val="000000" w:themeColor="text1"/>
        </w:rPr>
        <w:t>.</w:t>
      </w:r>
      <w:r w:rsidR="007366F8" w:rsidRPr="00EB417E">
        <w:rPr>
          <w:color w:val="000000" w:themeColor="text1"/>
        </w:rPr>
        <w:t> </w:t>
      </w:r>
      <w:r w:rsidRPr="00EB417E">
        <w:rPr>
          <w:color w:val="000000" w:themeColor="text1"/>
        </w:rPr>
        <w:t xml:space="preserve">Заявки и прилагаемые к ним документы рассматриваются </w:t>
      </w:r>
      <w:r w:rsidR="00DE54E6">
        <w:rPr>
          <w:color w:val="000000" w:themeColor="text1"/>
        </w:rPr>
        <w:t>конкурсной комиссией</w:t>
      </w:r>
      <w:r w:rsidRPr="00EB417E">
        <w:rPr>
          <w:color w:val="000000" w:themeColor="text1"/>
        </w:rPr>
        <w:t xml:space="preserve"> не позднее пяти рабочих дней с даты </w:t>
      </w:r>
      <w:r w:rsidR="0095725B">
        <w:rPr>
          <w:color w:val="000000" w:themeColor="text1"/>
        </w:rPr>
        <w:t>окончания</w:t>
      </w:r>
      <w:r w:rsidRPr="00EB417E">
        <w:rPr>
          <w:color w:val="000000" w:themeColor="text1"/>
        </w:rPr>
        <w:t xml:space="preserve"> приема заявок, но не ранее даты получения сведений, указанных в пункте 12 настоящего Порядка, на предмет соответствия целям, установленным </w:t>
      </w:r>
      <w:r w:rsidR="00F81A69">
        <w:rPr>
          <w:color w:val="000000" w:themeColor="text1"/>
        </w:rPr>
        <w:t xml:space="preserve">  </w:t>
      </w:r>
      <w:r w:rsidRPr="00EB417E">
        <w:rPr>
          <w:color w:val="000000" w:themeColor="text1"/>
        </w:rPr>
        <w:t>пунктом 2 настоящего Порядка, условиям и требованиям, установленным пункт</w:t>
      </w:r>
      <w:r w:rsidR="00765FA9">
        <w:rPr>
          <w:color w:val="000000" w:themeColor="text1"/>
        </w:rPr>
        <w:t>ам</w:t>
      </w:r>
      <w:r w:rsidR="00E315AA">
        <w:rPr>
          <w:color w:val="000000" w:themeColor="text1"/>
        </w:rPr>
        <w:t>и</w:t>
      </w:r>
      <w:r w:rsidRPr="00EB417E">
        <w:rPr>
          <w:color w:val="000000" w:themeColor="text1"/>
        </w:rPr>
        <w:t xml:space="preserve"> 4</w:t>
      </w:r>
      <w:r w:rsidR="00765FA9">
        <w:rPr>
          <w:color w:val="000000" w:themeColor="text1"/>
        </w:rPr>
        <w:t xml:space="preserve"> и 6</w:t>
      </w:r>
      <w:r w:rsidRPr="00EB417E">
        <w:rPr>
          <w:color w:val="000000" w:themeColor="text1"/>
        </w:rPr>
        <w:t xml:space="preserve"> настоящего Порядка, наличия оснований для отказа в участии в </w:t>
      </w:r>
      <w:r w:rsidR="009A6ECC">
        <w:rPr>
          <w:color w:val="000000" w:themeColor="text1"/>
        </w:rPr>
        <w:t>к</w:t>
      </w:r>
      <w:r w:rsidRPr="00EB417E">
        <w:rPr>
          <w:color w:val="000000" w:themeColor="text1"/>
        </w:rPr>
        <w:t>онкурсном отборе, установленных пунктом 14 настоящего Порядка</w:t>
      </w:r>
      <w:r w:rsidR="0095725B">
        <w:rPr>
          <w:color w:val="000000" w:themeColor="text1"/>
        </w:rPr>
        <w:t>,</w:t>
      </w:r>
      <w:r w:rsidRPr="00EB417E">
        <w:rPr>
          <w:color w:val="000000" w:themeColor="text1"/>
        </w:rPr>
        <w:t xml:space="preserve"> и по результатам их рассмотрения:</w:t>
      </w:r>
    </w:p>
    <w:p w:rsidR="0076420A" w:rsidRDefault="004D7244" w:rsidP="0076420A">
      <w:pPr>
        <w:pStyle w:val="a5"/>
        <w:spacing w:after="0" w:line="240" w:lineRule="auto"/>
        <w:ind w:left="0" w:firstLine="709"/>
        <w:jc w:val="both"/>
        <w:rPr>
          <w:color w:val="000000" w:themeColor="text1"/>
        </w:rPr>
      </w:pPr>
      <w:r w:rsidRPr="00EB417E">
        <w:rPr>
          <w:color w:val="000000" w:themeColor="text1"/>
        </w:rPr>
        <w:t xml:space="preserve"> 1)</w:t>
      </w:r>
      <w:r w:rsidR="00EA4E50">
        <w:rPr>
          <w:color w:val="000000" w:themeColor="text1"/>
        </w:rPr>
        <w:t> </w:t>
      </w:r>
      <w:r w:rsidRPr="00EB417E">
        <w:rPr>
          <w:color w:val="000000" w:themeColor="text1"/>
        </w:rPr>
        <w:t>в случае соответствия заяв</w:t>
      </w:r>
      <w:r w:rsidR="00760F22">
        <w:rPr>
          <w:color w:val="000000" w:themeColor="text1"/>
        </w:rPr>
        <w:t>ок</w:t>
      </w:r>
      <w:r w:rsidRPr="00EB417E">
        <w:rPr>
          <w:color w:val="000000" w:themeColor="text1"/>
        </w:rPr>
        <w:t xml:space="preserve"> целям, установленным пунктом 2 настоящего Порядка, </w:t>
      </w:r>
      <w:r w:rsidR="00765FA9">
        <w:rPr>
          <w:color w:val="000000" w:themeColor="text1"/>
        </w:rPr>
        <w:t>соответстви</w:t>
      </w:r>
      <w:r w:rsidR="00E315AA">
        <w:rPr>
          <w:color w:val="000000" w:themeColor="text1"/>
        </w:rPr>
        <w:t>я</w:t>
      </w:r>
      <w:r w:rsidR="00765FA9">
        <w:rPr>
          <w:color w:val="000000" w:themeColor="text1"/>
        </w:rPr>
        <w:t xml:space="preserve"> физкультурно-спортивн</w:t>
      </w:r>
      <w:r w:rsidR="00760F22">
        <w:rPr>
          <w:color w:val="000000" w:themeColor="text1"/>
        </w:rPr>
        <w:t>ых</w:t>
      </w:r>
      <w:r w:rsidR="00765FA9">
        <w:rPr>
          <w:color w:val="000000" w:themeColor="text1"/>
        </w:rPr>
        <w:t xml:space="preserve"> организаци</w:t>
      </w:r>
      <w:r w:rsidR="00760F22">
        <w:rPr>
          <w:color w:val="000000" w:themeColor="text1"/>
        </w:rPr>
        <w:t>й</w:t>
      </w:r>
      <w:r w:rsidR="00765FA9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>условиям и требованиям, установленным пункт</w:t>
      </w:r>
      <w:r w:rsidR="00765FA9">
        <w:rPr>
          <w:color w:val="000000" w:themeColor="text1"/>
        </w:rPr>
        <w:t xml:space="preserve">ами 4 и 6 </w:t>
      </w:r>
      <w:r w:rsidRPr="00EB417E">
        <w:rPr>
          <w:color w:val="000000" w:themeColor="text1"/>
        </w:rPr>
        <w:t>настоящего Порядка, и отсутствия оснований для отказа в участии в конкурсном отборе, установленных пунктом 1</w:t>
      </w:r>
      <w:r w:rsidR="002632A0" w:rsidRPr="00EB417E">
        <w:rPr>
          <w:color w:val="000000" w:themeColor="text1"/>
        </w:rPr>
        <w:t>4</w:t>
      </w:r>
      <w:r w:rsidRPr="00EB417E">
        <w:rPr>
          <w:color w:val="000000" w:themeColor="text1"/>
        </w:rPr>
        <w:t xml:space="preserve"> настоящего Порядка, </w:t>
      </w:r>
      <w:r w:rsidR="00AE3427">
        <w:rPr>
          <w:color w:val="000000" w:themeColor="text1"/>
        </w:rPr>
        <w:t>конкурсная комиссия</w:t>
      </w:r>
      <w:r w:rsidR="0076420A">
        <w:rPr>
          <w:color w:val="000000" w:themeColor="text1"/>
        </w:rPr>
        <w:t xml:space="preserve"> допускает физкультурно-спортивные организации для дальнейшего участия в</w:t>
      </w:r>
    </w:p>
    <w:p w:rsidR="005440D0" w:rsidRDefault="005440D0" w:rsidP="005440D0">
      <w:pPr>
        <w:pStyle w:val="a5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конкурсном отборе</w:t>
      </w:r>
      <w:r w:rsidRPr="0095725B">
        <w:rPr>
          <w:color w:val="000000" w:themeColor="text1"/>
        </w:rPr>
        <w:t>;</w:t>
      </w:r>
    </w:p>
    <w:p w:rsidR="005440D0" w:rsidRDefault="00ED49A2" w:rsidP="00ED49A2">
      <w:pPr>
        <w:pStyle w:val="a5"/>
        <w:spacing w:after="0" w:line="240" w:lineRule="auto"/>
        <w:ind w:left="0" w:firstLine="708"/>
        <w:jc w:val="both"/>
        <w:rPr>
          <w:color w:val="000000" w:themeColor="text1"/>
        </w:rPr>
        <w:sectPr w:rsidR="005440D0" w:rsidSect="00DE718E">
          <w:headerReference w:type="defaul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EB417E">
        <w:rPr>
          <w:color w:val="000000" w:themeColor="text1"/>
        </w:rPr>
        <w:t>2)</w:t>
      </w:r>
      <w:r>
        <w:rPr>
          <w:color w:val="000000" w:themeColor="text1"/>
          <w:lang w:val="en-US"/>
        </w:rPr>
        <w:t> </w:t>
      </w:r>
      <w:proofErr w:type="gramStart"/>
      <w:r w:rsidRPr="00EB417E">
        <w:rPr>
          <w:color w:val="000000" w:themeColor="text1"/>
        </w:rPr>
        <w:t xml:space="preserve">в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>случае</w:t>
      </w:r>
      <w:proofErr w:type="gramEnd"/>
      <w:r w:rsidRPr="00EB417E">
        <w:rPr>
          <w:color w:val="000000" w:themeColor="text1"/>
        </w:rPr>
        <w:t xml:space="preserve">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 xml:space="preserve">несоответствия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>заяв</w:t>
      </w:r>
      <w:r>
        <w:rPr>
          <w:color w:val="000000" w:themeColor="text1"/>
        </w:rPr>
        <w:t>ок</w:t>
      </w:r>
      <w:r w:rsidRPr="00EB417E">
        <w:rPr>
          <w:color w:val="000000" w:themeColor="text1"/>
        </w:rPr>
        <w:t xml:space="preserve">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 xml:space="preserve">целям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 xml:space="preserve">и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 xml:space="preserve">условиям, </w:t>
      </w:r>
      <w:r w:rsidR="00CC5D76">
        <w:rPr>
          <w:color w:val="000000" w:themeColor="text1"/>
        </w:rPr>
        <w:t xml:space="preserve"> </w:t>
      </w:r>
      <w:r w:rsidRPr="00EB417E">
        <w:rPr>
          <w:color w:val="000000" w:themeColor="text1"/>
        </w:rPr>
        <w:t>установленным</w:t>
      </w:r>
    </w:p>
    <w:p w:rsidR="00084088" w:rsidRPr="00084088" w:rsidRDefault="004D7244" w:rsidP="00ED49A2">
      <w:pPr>
        <w:pStyle w:val="a5"/>
        <w:spacing w:after="0" w:line="240" w:lineRule="auto"/>
        <w:ind w:left="0"/>
        <w:jc w:val="both"/>
        <w:rPr>
          <w:color w:val="000000" w:themeColor="text1"/>
        </w:rPr>
      </w:pPr>
      <w:r w:rsidRPr="00EB417E">
        <w:rPr>
          <w:color w:val="000000" w:themeColor="text1"/>
        </w:rPr>
        <w:lastRenderedPageBreak/>
        <w:t xml:space="preserve">настоящим Порядком, </w:t>
      </w:r>
      <w:r w:rsidR="009A6ECC">
        <w:rPr>
          <w:color w:val="000000" w:themeColor="text1"/>
        </w:rPr>
        <w:t>конкурсная комиссия</w:t>
      </w:r>
      <w:r w:rsidRPr="00EB417E">
        <w:rPr>
          <w:color w:val="000000" w:themeColor="text1"/>
        </w:rPr>
        <w:t xml:space="preserve"> направляет</w:t>
      </w:r>
      <w:r w:rsidR="0095725B">
        <w:rPr>
          <w:color w:val="000000" w:themeColor="text1"/>
        </w:rPr>
        <w:t xml:space="preserve"> физкультурно-спортивным организациям</w:t>
      </w:r>
      <w:r w:rsidRPr="00EB417E">
        <w:rPr>
          <w:color w:val="000000" w:themeColor="text1"/>
        </w:rPr>
        <w:t xml:space="preserve"> в течение двух рабочих дней со дня рассмотрения</w:t>
      </w:r>
      <w:r w:rsidR="00C616D5">
        <w:rPr>
          <w:color w:val="000000" w:themeColor="text1"/>
        </w:rPr>
        <w:t xml:space="preserve"> указанных заявок</w:t>
      </w:r>
      <w:r w:rsidRPr="00EB417E">
        <w:rPr>
          <w:color w:val="000000" w:themeColor="text1"/>
        </w:rPr>
        <w:t xml:space="preserve"> письменное уведомление об отказе в </w:t>
      </w:r>
      <w:r w:rsidR="006D2CCF">
        <w:rPr>
          <w:color w:val="000000" w:themeColor="text1"/>
        </w:rPr>
        <w:t>участии в конкурсном отборе</w:t>
      </w:r>
      <w:r w:rsidRPr="00EB417E">
        <w:rPr>
          <w:color w:val="000000" w:themeColor="text1"/>
        </w:rPr>
        <w:t xml:space="preserve"> с указанием оснований, установленных пунктом 14 настоящего Порядка.</w:t>
      </w:r>
    </w:p>
    <w:p w:rsidR="004D7244" w:rsidRDefault="004D7244" w:rsidP="004D7244">
      <w:pPr>
        <w:pStyle w:val="a5"/>
        <w:spacing w:after="0" w:line="240" w:lineRule="auto"/>
        <w:ind w:left="0" w:firstLine="709"/>
        <w:jc w:val="both"/>
      </w:pPr>
      <w:r>
        <w:t>1</w:t>
      </w:r>
      <w:r w:rsidR="004669AF">
        <w:t>4</w:t>
      </w:r>
      <w:r>
        <w:t>.</w:t>
      </w:r>
      <w:r w:rsidR="00466C10">
        <w:t> </w:t>
      </w:r>
      <w:r>
        <w:t>Основаниями для отказа в участии в конкурсном отборе являются:</w:t>
      </w:r>
    </w:p>
    <w:p w:rsidR="002632A0" w:rsidRDefault="002632A0" w:rsidP="002632A0">
      <w:pPr>
        <w:tabs>
          <w:tab w:val="left" w:pos="0"/>
        </w:tabs>
        <w:spacing w:after="0" w:line="240" w:lineRule="auto"/>
        <w:ind w:firstLine="709"/>
        <w:jc w:val="both"/>
      </w:pPr>
      <w:r>
        <w:t xml:space="preserve">1) несоответствие </w:t>
      </w:r>
      <w:r w:rsidR="00B13410">
        <w:t>физкультурно-спортивн</w:t>
      </w:r>
      <w:r w:rsidR="00C616D5">
        <w:t>ых</w:t>
      </w:r>
      <w:r w:rsidR="00B13410">
        <w:t xml:space="preserve"> организаци</w:t>
      </w:r>
      <w:r w:rsidR="00C616D5">
        <w:t>й</w:t>
      </w:r>
      <w:r>
        <w:t xml:space="preserve"> </w:t>
      </w:r>
      <w:r w:rsidR="00765FA9">
        <w:t xml:space="preserve">условиям и </w:t>
      </w:r>
      <w:r>
        <w:t>требованиям, определенным пункт</w:t>
      </w:r>
      <w:r w:rsidR="00765FA9">
        <w:t>ами 4 и (или)</w:t>
      </w:r>
      <w:r>
        <w:t xml:space="preserve"> 6 настоящего Порядка;</w:t>
      </w:r>
    </w:p>
    <w:p w:rsidR="002632A0" w:rsidRDefault="002632A0" w:rsidP="002632A0">
      <w:pPr>
        <w:tabs>
          <w:tab w:val="left" w:pos="0"/>
        </w:tabs>
        <w:spacing w:after="0" w:line="240" w:lineRule="auto"/>
        <w:ind w:firstLine="709"/>
        <w:jc w:val="both"/>
      </w:pPr>
      <w:r>
        <w:t>2)</w:t>
      </w:r>
      <w:r w:rsidR="0095725B">
        <w:t> </w:t>
      </w:r>
      <w:r>
        <w:t xml:space="preserve">несоответствие представленных </w:t>
      </w:r>
      <w:r w:rsidR="00B13410" w:rsidRPr="00B13410">
        <w:t>физкультурно-спортивн</w:t>
      </w:r>
      <w:r w:rsidR="00C616D5">
        <w:t>ыми</w:t>
      </w:r>
      <w:r w:rsidR="00B13410" w:rsidRPr="00B13410">
        <w:t xml:space="preserve"> организац</w:t>
      </w:r>
      <w:r w:rsidR="00426CE7">
        <w:t>и</w:t>
      </w:r>
      <w:r w:rsidR="00C616D5">
        <w:t>ями</w:t>
      </w:r>
      <w:r w:rsidR="00B13410" w:rsidRPr="00B13410">
        <w:t xml:space="preserve"> </w:t>
      </w:r>
      <w:r>
        <w:t xml:space="preserve">документов требованиям, определенным пунктами 2, </w:t>
      </w:r>
      <w:r w:rsidR="009716FE">
        <w:t>10</w:t>
      </w:r>
      <w:r>
        <w:t xml:space="preserve"> настоящего Порядка</w:t>
      </w:r>
      <w:r w:rsidR="00C616D5">
        <w:t>,</w:t>
      </w:r>
      <w:r>
        <w:t xml:space="preserve"> или непредставление указанных документов;</w:t>
      </w:r>
    </w:p>
    <w:p w:rsidR="009716FE" w:rsidRDefault="002632A0" w:rsidP="002632A0">
      <w:pPr>
        <w:tabs>
          <w:tab w:val="left" w:pos="0"/>
        </w:tabs>
        <w:spacing w:after="0" w:line="240" w:lineRule="auto"/>
        <w:ind w:firstLine="709"/>
        <w:jc w:val="both"/>
      </w:pPr>
      <w:r>
        <w:t>3)</w:t>
      </w:r>
      <w:r w:rsidR="009716FE">
        <w:t> </w:t>
      </w:r>
      <w:r>
        <w:t xml:space="preserve">недостоверность представленной </w:t>
      </w:r>
      <w:r w:rsidR="009716FE">
        <w:t>физкультурно-спортивн</w:t>
      </w:r>
      <w:r w:rsidR="00C616D5">
        <w:t>ыми</w:t>
      </w:r>
      <w:r w:rsidR="009716FE">
        <w:t xml:space="preserve"> организаци</w:t>
      </w:r>
      <w:r w:rsidR="006D2CCF">
        <w:t>ями</w:t>
      </w:r>
      <w:r>
        <w:t xml:space="preserve"> информации</w:t>
      </w:r>
      <w:r w:rsidR="009716FE">
        <w:t>.</w:t>
      </w:r>
    </w:p>
    <w:p w:rsidR="00D44AAB" w:rsidRPr="00EB417E" w:rsidRDefault="00D44AAB" w:rsidP="00D44AA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17E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5</w:t>
      </w:r>
      <w:r w:rsidRPr="00EB417E">
        <w:rPr>
          <w:rFonts w:eastAsia="Times New Roman" w:cs="Times New Roman"/>
          <w:szCs w:val="28"/>
          <w:lang w:eastAsia="ru-RU"/>
        </w:rPr>
        <w:t>. Субсидии предоставляются физкультурно-спортивным организациям в объемах, пропорциональных суммам, указанным в их заявках, в пределах общего объема средств, предусмотренных на данные цели в бюджете города на соответствующий финансовый год.</w:t>
      </w:r>
    </w:p>
    <w:p w:rsidR="00D44AAB" w:rsidRPr="00D44AAB" w:rsidRDefault="00D44AAB" w:rsidP="00D44AA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17E">
        <w:rPr>
          <w:rFonts w:eastAsia="Times New Roman" w:cs="Times New Roman"/>
          <w:szCs w:val="28"/>
          <w:lang w:eastAsia="ru-RU"/>
        </w:rPr>
        <w:t>Размер субсиди</w:t>
      </w:r>
      <w:r>
        <w:rPr>
          <w:rFonts w:eastAsia="Times New Roman" w:cs="Times New Roman"/>
          <w:szCs w:val="28"/>
          <w:lang w:eastAsia="ru-RU"/>
        </w:rPr>
        <w:t>й</w:t>
      </w:r>
      <w:r w:rsidRPr="00EB417E">
        <w:rPr>
          <w:rFonts w:eastAsia="Times New Roman" w:cs="Times New Roman"/>
          <w:szCs w:val="28"/>
          <w:lang w:eastAsia="ru-RU"/>
        </w:rPr>
        <w:t xml:space="preserve"> не может превышать 95 процентов от расходов</w:t>
      </w:r>
      <w:r>
        <w:rPr>
          <w:rFonts w:eastAsia="Times New Roman" w:cs="Times New Roman"/>
          <w:szCs w:val="28"/>
          <w:lang w:eastAsia="ru-RU"/>
        </w:rPr>
        <w:t>,</w:t>
      </w:r>
      <w:r w:rsidRPr="00EB417E">
        <w:rPr>
          <w:rFonts w:eastAsia="Times New Roman" w:cs="Times New Roman"/>
          <w:szCs w:val="28"/>
          <w:lang w:eastAsia="ru-RU"/>
        </w:rPr>
        <w:t xml:space="preserve"> указанных в пункте </w:t>
      </w:r>
      <w:r>
        <w:rPr>
          <w:rFonts w:eastAsia="Times New Roman" w:cs="Times New Roman"/>
          <w:szCs w:val="28"/>
          <w:lang w:eastAsia="ru-RU"/>
        </w:rPr>
        <w:t>2</w:t>
      </w:r>
      <w:r w:rsidRPr="00EB417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084088" w:rsidRDefault="00084088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D44AAB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</w:t>
      </w:r>
      <w:r w:rsidR="00466C10">
        <w:rPr>
          <w:rFonts w:eastAsia="Times New Roman" w:cs="Times New Roman"/>
          <w:szCs w:val="28"/>
          <w:lang w:eastAsia="ru-RU"/>
        </w:rPr>
        <w:t> </w:t>
      </w:r>
      <w:r w:rsidRPr="00084088">
        <w:rPr>
          <w:rFonts w:eastAsia="Times New Roman" w:cs="Times New Roman"/>
          <w:szCs w:val="28"/>
          <w:lang w:eastAsia="ru-RU"/>
        </w:rPr>
        <w:t xml:space="preserve">Конкурсная комиссия рассматривает и оценивает представленные </w:t>
      </w:r>
      <w:r>
        <w:rPr>
          <w:rFonts w:eastAsia="Times New Roman" w:cs="Times New Roman"/>
          <w:szCs w:val="28"/>
          <w:lang w:eastAsia="ru-RU"/>
        </w:rPr>
        <w:t xml:space="preserve">комитетом </w:t>
      </w:r>
      <w:r w:rsidRPr="00084088">
        <w:rPr>
          <w:rFonts w:eastAsia="Times New Roman" w:cs="Times New Roman"/>
          <w:szCs w:val="28"/>
          <w:lang w:eastAsia="ru-RU"/>
        </w:rPr>
        <w:t>заявки физкультурно-спортивных организаций, допущенных к участию в конкурсном отборе, в соответствии со следующими критериями</w:t>
      </w:r>
      <w:r w:rsidR="00CD3D7B">
        <w:rPr>
          <w:rFonts w:eastAsia="Times New Roman" w:cs="Times New Roman"/>
          <w:szCs w:val="28"/>
          <w:lang w:eastAsia="ru-RU"/>
        </w:rPr>
        <w:t xml:space="preserve"> (далее – критерии конкурсного отбора)</w:t>
      </w:r>
      <w:r w:rsidRPr="00084088">
        <w:rPr>
          <w:rFonts w:eastAsia="Times New Roman" w:cs="Times New Roman"/>
          <w:szCs w:val="28"/>
          <w:lang w:eastAsia="ru-RU"/>
        </w:rPr>
        <w:t>:</w:t>
      </w:r>
    </w:p>
    <w:p w:rsidR="00084088" w:rsidRDefault="007108E9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084088" w:rsidRPr="00084088">
        <w:rPr>
          <w:rFonts w:eastAsia="Times New Roman" w:cs="Times New Roman"/>
          <w:szCs w:val="28"/>
          <w:lang w:eastAsia="ru-RU"/>
        </w:rPr>
        <w:t>)</w:t>
      </w:r>
      <w:r w:rsidR="00084088">
        <w:rPr>
          <w:rFonts w:eastAsia="Times New Roman" w:cs="Times New Roman"/>
          <w:szCs w:val="28"/>
          <w:lang w:eastAsia="ru-RU"/>
        </w:rPr>
        <w:t> </w:t>
      </w:r>
      <w:r w:rsidR="00084088" w:rsidRPr="00084088">
        <w:rPr>
          <w:rFonts w:eastAsia="Times New Roman" w:cs="Times New Roman"/>
          <w:szCs w:val="28"/>
          <w:lang w:eastAsia="ru-RU"/>
        </w:rPr>
        <w:t>результаты участия физкультурно-спортивн</w:t>
      </w:r>
      <w:r w:rsidR="00CD3D7B">
        <w:rPr>
          <w:rFonts w:eastAsia="Times New Roman" w:cs="Times New Roman"/>
          <w:szCs w:val="28"/>
          <w:lang w:eastAsia="ru-RU"/>
        </w:rPr>
        <w:t>ых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 организаци</w:t>
      </w:r>
      <w:r w:rsidR="00CD3D7B">
        <w:rPr>
          <w:rFonts w:eastAsia="Times New Roman" w:cs="Times New Roman"/>
          <w:szCs w:val="28"/>
          <w:lang w:eastAsia="ru-RU"/>
        </w:rPr>
        <w:t>й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 в чемпионате (первенстве) России по соответствующему виду спорта за предыдущий год;</w:t>
      </w:r>
    </w:p>
    <w:p w:rsidR="00F16197" w:rsidRDefault="007108E9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F16197">
        <w:rPr>
          <w:rFonts w:eastAsia="Times New Roman" w:cs="Times New Roman"/>
          <w:szCs w:val="28"/>
          <w:lang w:eastAsia="ru-RU"/>
        </w:rPr>
        <w:t xml:space="preserve">) </w:t>
      </w:r>
      <w:r w:rsidR="00F16197" w:rsidRPr="00F16197">
        <w:rPr>
          <w:rFonts w:eastAsia="Times New Roman" w:cs="Times New Roman"/>
          <w:szCs w:val="28"/>
          <w:lang w:eastAsia="ru-RU"/>
        </w:rPr>
        <w:t>доля учащихся или выпускников государственных образовательных организаций Ставропольского края спортивной направленности в составе членов спортивн</w:t>
      </w:r>
      <w:r w:rsidR="00CD3D7B">
        <w:rPr>
          <w:rFonts w:eastAsia="Times New Roman" w:cs="Times New Roman"/>
          <w:szCs w:val="28"/>
          <w:lang w:eastAsia="ru-RU"/>
        </w:rPr>
        <w:t>ых</w:t>
      </w:r>
      <w:r w:rsidR="00F16197" w:rsidRPr="00F16197">
        <w:rPr>
          <w:rFonts w:eastAsia="Times New Roman" w:cs="Times New Roman"/>
          <w:szCs w:val="28"/>
          <w:lang w:eastAsia="ru-RU"/>
        </w:rPr>
        <w:t xml:space="preserve"> команд;</w:t>
      </w:r>
    </w:p>
    <w:p w:rsidR="00084088" w:rsidRDefault="007108E9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084088" w:rsidRPr="00084088">
        <w:rPr>
          <w:rFonts w:eastAsia="Times New Roman" w:cs="Times New Roman"/>
          <w:szCs w:val="28"/>
          <w:lang w:eastAsia="ru-RU"/>
        </w:rPr>
        <w:t>)</w:t>
      </w:r>
      <w:r w:rsidR="00084088">
        <w:rPr>
          <w:rFonts w:eastAsia="Times New Roman" w:cs="Times New Roman"/>
          <w:szCs w:val="28"/>
          <w:lang w:eastAsia="ru-RU"/>
        </w:rPr>
        <w:t> </w:t>
      </w:r>
      <w:r w:rsidR="00084088" w:rsidRPr="00084088">
        <w:rPr>
          <w:rFonts w:eastAsia="Times New Roman" w:cs="Times New Roman"/>
          <w:szCs w:val="28"/>
          <w:lang w:eastAsia="ru-RU"/>
        </w:rPr>
        <w:t>уровень спортивной квалификации спортсменов и тренеров физкультурно-спортивн</w:t>
      </w:r>
      <w:r w:rsidR="00800002">
        <w:rPr>
          <w:rFonts w:eastAsia="Times New Roman" w:cs="Times New Roman"/>
          <w:szCs w:val="28"/>
          <w:lang w:eastAsia="ru-RU"/>
        </w:rPr>
        <w:t>ых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 организаци</w:t>
      </w:r>
      <w:r w:rsidR="00800002">
        <w:rPr>
          <w:rFonts w:eastAsia="Times New Roman" w:cs="Times New Roman"/>
          <w:szCs w:val="28"/>
          <w:lang w:eastAsia="ru-RU"/>
        </w:rPr>
        <w:t>й</w:t>
      </w:r>
      <w:r w:rsidR="00084088" w:rsidRPr="00084088">
        <w:rPr>
          <w:rFonts w:eastAsia="Times New Roman" w:cs="Times New Roman"/>
          <w:szCs w:val="28"/>
          <w:lang w:eastAsia="ru-RU"/>
        </w:rPr>
        <w:t>;</w:t>
      </w:r>
    </w:p>
    <w:p w:rsidR="00084088" w:rsidRDefault="007108E9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084088" w:rsidRPr="00084088">
        <w:rPr>
          <w:rFonts w:eastAsia="Times New Roman" w:cs="Times New Roman"/>
          <w:szCs w:val="28"/>
          <w:lang w:eastAsia="ru-RU"/>
        </w:rPr>
        <w:t>)</w:t>
      </w:r>
      <w:r w:rsidR="00084088">
        <w:rPr>
          <w:rFonts w:eastAsia="Times New Roman" w:cs="Times New Roman"/>
          <w:szCs w:val="28"/>
          <w:lang w:eastAsia="ru-RU"/>
        </w:rPr>
        <w:t> </w:t>
      </w:r>
      <w:r w:rsidR="00084088" w:rsidRPr="00084088">
        <w:rPr>
          <w:rFonts w:eastAsia="Times New Roman" w:cs="Times New Roman"/>
          <w:szCs w:val="28"/>
          <w:lang w:eastAsia="ru-RU"/>
        </w:rPr>
        <w:t>доля внебюджетных средств, привлеченных физкультурно-спортивн</w:t>
      </w:r>
      <w:r w:rsidR="00CD3D7B">
        <w:rPr>
          <w:rFonts w:eastAsia="Times New Roman" w:cs="Times New Roman"/>
          <w:szCs w:val="28"/>
          <w:lang w:eastAsia="ru-RU"/>
        </w:rPr>
        <w:t>ыми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 организаци</w:t>
      </w:r>
      <w:r w:rsidR="00CD3D7B">
        <w:rPr>
          <w:rFonts w:eastAsia="Times New Roman" w:cs="Times New Roman"/>
          <w:szCs w:val="28"/>
          <w:lang w:eastAsia="ru-RU"/>
        </w:rPr>
        <w:t>ями</w:t>
      </w:r>
      <w:r w:rsidR="00084088" w:rsidRPr="00084088">
        <w:rPr>
          <w:rFonts w:eastAsia="Times New Roman" w:cs="Times New Roman"/>
          <w:szCs w:val="28"/>
          <w:lang w:eastAsia="ru-RU"/>
        </w:rPr>
        <w:t>, в общем объеме затрат на подготовку и участие спортивн</w:t>
      </w:r>
      <w:r w:rsidR="00CD3D7B">
        <w:rPr>
          <w:rFonts w:eastAsia="Times New Roman" w:cs="Times New Roman"/>
          <w:szCs w:val="28"/>
          <w:lang w:eastAsia="ru-RU"/>
        </w:rPr>
        <w:t>ых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 команд в спортивных соревнованиях по соответствующему виду спорта в предыдущем году;</w:t>
      </w:r>
    </w:p>
    <w:p w:rsidR="00121EC2" w:rsidRDefault="007108E9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121EC2">
        <w:rPr>
          <w:rFonts w:eastAsia="Times New Roman" w:cs="Times New Roman"/>
          <w:szCs w:val="28"/>
          <w:lang w:eastAsia="ru-RU"/>
        </w:rPr>
        <w:t xml:space="preserve">) наличие </w:t>
      </w:r>
      <w:r w:rsidR="00AE3427">
        <w:rPr>
          <w:rFonts w:eastAsia="Times New Roman" w:cs="Times New Roman"/>
          <w:szCs w:val="28"/>
          <w:lang w:eastAsia="ru-RU"/>
        </w:rPr>
        <w:t xml:space="preserve">собственной </w:t>
      </w:r>
      <w:r w:rsidR="00121EC2">
        <w:rPr>
          <w:rFonts w:eastAsia="Times New Roman" w:cs="Times New Roman"/>
          <w:szCs w:val="28"/>
          <w:lang w:eastAsia="ru-RU"/>
        </w:rPr>
        <w:t>спортивной базы у физкультурно-спортивн</w:t>
      </w:r>
      <w:r w:rsidR="00CD3D7B">
        <w:rPr>
          <w:rFonts w:eastAsia="Times New Roman" w:cs="Times New Roman"/>
          <w:szCs w:val="28"/>
          <w:lang w:eastAsia="ru-RU"/>
        </w:rPr>
        <w:t>ых</w:t>
      </w:r>
      <w:r w:rsidR="00121EC2">
        <w:rPr>
          <w:rFonts w:eastAsia="Times New Roman" w:cs="Times New Roman"/>
          <w:szCs w:val="28"/>
          <w:lang w:eastAsia="ru-RU"/>
        </w:rPr>
        <w:t xml:space="preserve"> организаци</w:t>
      </w:r>
      <w:r w:rsidR="00CD3D7B">
        <w:rPr>
          <w:rFonts w:eastAsia="Times New Roman" w:cs="Times New Roman"/>
          <w:szCs w:val="28"/>
          <w:lang w:eastAsia="ru-RU"/>
        </w:rPr>
        <w:t>й</w:t>
      </w:r>
      <w:r w:rsidR="00121EC2">
        <w:rPr>
          <w:rFonts w:eastAsia="Times New Roman" w:cs="Times New Roman"/>
          <w:szCs w:val="28"/>
          <w:lang w:eastAsia="ru-RU"/>
        </w:rPr>
        <w:t>;</w:t>
      </w:r>
    </w:p>
    <w:p w:rsidR="00084088" w:rsidRDefault="007108E9" w:rsidP="002632A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084088">
        <w:rPr>
          <w:rFonts w:eastAsia="Times New Roman" w:cs="Times New Roman"/>
          <w:szCs w:val="28"/>
          <w:lang w:eastAsia="ru-RU"/>
        </w:rPr>
        <w:t>) </w:t>
      </w:r>
      <w:r w:rsidR="00084088" w:rsidRPr="00084088">
        <w:rPr>
          <w:rFonts w:eastAsia="Times New Roman" w:cs="Times New Roman"/>
          <w:szCs w:val="28"/>
          <w:lang w:eastAsia="ru-RU"/>
        </w:rPr>
        <w:t>наличие официального сайта физкультурно-спортивн</w:t>
      </w:r>
      <w:r w:rsidR="00800002">
        <w:rPr>
          <w:rFonts w:eastAsia="Times New Roman" w:cs="Times New Roman"/>
          <w:szCs w:val="28"/>
          <w:lang w:eastAsia="ru-RU"/>
        </w:rPr>
        <w:t>ых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 организаци</w:t>
      </w:r>
      <w:r w:rsidR="00800002">
        <w:rPr>
          <w:rFonts w:eastAsia="Times New Roman" w:cs="Times New Roman"/>
          <w:szCs w:val="28"/>
          <w:lang w:eastAsia="ru-RU"/>
        </w:rPr>
        <w:t xml:space="preserve">й </w:t>
      </w:r>
      <w:r w:rsidR="00084088" w:rsidRPr="00084088">
        <w:rPr>
          <w:rFonts w:eastAsia="Times New Roman" w:cs="Times New Roman"/>
          <w:szCs w:val="28"/>
          <w:lang w:eastAsia="ru-RU"/>
        </w:rPr>
        <w:t xml:space="preserve">в информационно-телекоммуникационной сети </w:t>
      </w:r>
      <w:r w:rsidR="00CD3D7B">
        <w:rPr>
          <w:rFonts w:eastAsia="Times New Roman" w:cs="Times New Roman"/>
          <w:szCs w:val="28"/>
          <w:lang w:eastAsia="ru-RU"/>
        </w:rPr>
        <w:t>«</w:t>
      </w:r>
      <w:r w:rsidR="00084088" w:rsidRPr="00084088">
        <w:rPr>
          <w:rFonts w:eastAsia="Times New Roman" w:cs="Times New Roman"/>
          <w:szCs w:val="28"/>
          <w:lang w:eastAsia="ru-RU"/>
        </w:rPr>
        <w:t>Интернет</w:t>
      </w:r>
      <w:r w:rsidR="00CD3D7B">
        <w:rPr>
          <w:rFonts w:eastAsia="Times New Roman" w:cs="Times New Roman"/>
          <w:szCs w:val="28"/>
          <w:lang w:eastAsia="ru-RU"/>
        </w:rPr>
        <w:t>»</w:t>
      </w:r>
      <w:r w:rsidR="00084088">
        <w:rPr>
          <w:rFonts w:eastAsia="Times New Roman" w:cs="Times New Roman"/>
          <w:szCs w:val="28"/>
          <w:lang w:eastAsia="ru-RU"/>
        </w:rPr>
        <w:t>.</w:t>
      </w:r>
    </w:p>
    <w:p w:rsidR="005440D0" w:rsidRDefault="007B0688" w:rsidP="007B068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0688">
        <w:rPr>
          <w:rFonts w:eastAsia="Times New Roman" w:cs="Times New Roman"/>
          <w:szCs w:val="28"/>
          <w:lang w:eastAsia="ru-RU"/>
        </w:rPr>
        <w:t>Оценка заявок по критериям конкурсного отбора осуществляется конкурсной комиссией в соответствии с балльной шкалой показателей оценки критериев конкурсного отбора</w:t>
      </w:r>
      <w:r w:rsidR="00CD3D7B">
        <w:rPr>
          <w:rFonts w:eastAsia="Times New Roman" w:cs="Times New Roman"/>
          <w:szCs w:val="28"/>
          <w:lang w:eastAsia="ru-RU"/>
        </w:rPr>
        <w:t xml:space="preserve"> </w:t>
      </w:r>
      <w:r w:rsidR="00CD3D7B" w:rsidRPr="007B0688">
        <w:rPr>
          <w:rFonts w:eastAsia="Times New Roman" w:cs="Times New Roman"/>
          <w:szCs w:val="28"/>
          <w:lang w:eastAsia="ru-RU"/>
        </w:rPr>
        <w:t xml:space="preserve">(далее </w:t>
      </w:r>
      <w:r w:rsidR="00CD3D7B">
        <w:rPr>
          <w:rFonts w:eastAsia="Times New Roman" w:cs="Times New Roman"/>
          <w:szCs w:val="28"/>
          <w:lang w:eastAsia="ru-RU"/>
        </w:rPr>
        <w:t>–</w:t>
      </w:r>
      <w:r w:rsidR="00CD3D7B" w:rsidRPr="007B0688">
        <w:rPr>
          <w:rFonts w:eastAsia="Times New Roman" w:cs="Times New Roman"/>
          <w:szCs w:val="28"/>
          <w:lang w:eastAsia="ru-RU"/>
        </w:rPr>
        <w:t xml:space="preserve"> балльная шкала)</w:t>
      </w:r>
      <w:r w:rsidR="00CD3D7B">
        <w:rPr>
          <w:rFonts w:eastAsia="Times New Roman" w:cs="Times New Roman"/>
          <w:szCs w:val="28"/>
          <w:lang w:eastAsia="ru-RU"/>
        </w:rPr>
        <w:t xml:space="preserve">, приведенной в </w:t>
      </w:r>
      <w:r w:rsidRPr="007B0688">
        <w:rPr>
          <w:rFonts w:eastAsia="Times New Roman" w:cs="Times New Roman"/>
          <w:szCs w:val="28"/>
          <w:lang w:eastAsia="ru-RU"/>
        </w:rPr>
        <w:t>приложени</w:t>
      </w:r>
      <w:r w:rsidR="00CD3D7B">
        <w:rPr>
          <w:rFonts w:eastAsia="Times New Roman" w:cs="Times New Roman"/>
          <w:szCs w:val="28"/>
          <w:lang w:eastAsia="ru-RU"/>
        </w:rPr>
        <w:t>и</w:t>
      </w:r>
      <w:r w:rsidRPr="007B0688">
        <w:rPr>
          <w:rFonts w:eastAsia="Times New Roman" w:cs="Times New Roman"/>
          <w:szCs w:val="28"/>
          <w:lang w:eastAsia="ru-RU"/>
        </w:rPr>
        <w:t xml:space="preserve"> к настоящему Порядку.</w:t>
      </w:r>
    </w:p>
    <w:p w:rsidR="00ED49A2" w:rsidRDefault="00ED49A2" w:rsidP="00ED49A2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  <w:sectPr w:rsidR="00ED49A2" w:rsidSect="00DE718E">
          <w:headerReference w:type="default" r:id="rId13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proofErr w:type="gramStart"/>
      <w:r w:rsidRPr="007B0688">
        <w:rPr>
          <w:rFonts w:eastAsia="Times New Roman" w:cs="Times New Roman"/>
          <w:szCs w:val="28"/>
          <w:lang w:eastAsia="ru-RU"/>
        </w:rPr>
        <w:t xml:space="preserve">Прошедшими </w:t>
      </w:r>
      <w:r w:rsidR="00CC5D76">
        <w:rPr>
          <w:rFonts w:eastAsia="Times New Roman" w:cs="Times New Roman"/>
          <w:szCs w:val="28"/>
          <w:lang w:eastAsia="ru-RU"/>
        </w:rPr>
        <w:t xml:space="preserve"> </w:t>
      </w:r>
      <w:r w:rsidRPr="007B0688">
        <w:rPr>
          <w:rFonts w:eastAsia="Times New Roman" w:cs="Times New Roman"/>
          <w:szCs w:val="28"/>
          <w:lang w:eastAsia="ru-RU"/>
        </w:rPr>
        <w:t>конкурсный</w:t>
      </w:r>
      <w:proofErr w:type="gramEnd"/>
      <w:r w:rsidRPr="007B0688">
        <w:rPr>
          <w:rFonts w:eastAsia="Times New Roman" w:cs="Times New Roman"/>
          <w:szCs w:val="28"/>
          <w:lang w:eastAsia="ru-RU"/>
        </w:rPr>
        <w:t xml:space="preserve"> </w:t>
      </w:r>
      <w:r w:rsidR="00CC5D76">
        <w:rPr>
          <w:rFonts w:eastAsia="Times New Roman" w:cs="Times New Roman"/>
          <w:szCs w:val="28"/>
          <w:lang w:eastAsia="ru-RU"/>
        </w:rPr>
        <w:t xml:space="preserve"> </w:t>
      </w:r>
      <w:r w:rsidRPr="007B0688">
        <w:rPr>
          <w:rFonts w:eastAsia="Times New Roman" w:cs="Times New Roman"/>
          <w:szCs w:val="28"/>
          <w:lang w:eastAsia="ru-RU"/>
        </w:rPr>
        <w:t xml:space="preserve">отбор </w:t>
      </w:r>
      <w:r w:rsidR="00CC5D76">
        <w:rPr>
          <w:rFonts w:eastAsia="Times New Roman" w:cs="Times New Roman"/>
          <w:szCs w:val="28"/>
          <w:lang w:eastAsia="ru-RU"/>
        </w:rPr>
        <w:t xml:space="preserve"> </w:t>
      </w:r>
      <w:r w:rsidRPr="007B0688">
        <w:rPr>
          <w:rFonts w:eastAsia="Times New Roman" w:cs="Times New Roman"/>
          <w:szCs w:val="28"/>
          <w:lang w:eastAsia="ru-RU"/>
        </w:rPr>
        <w:t>считаются физкультурно-спортивные</w:t>
      </w:r>
    </w:p>
    <w:p w:rsidR="00D44AAB" w:rsidRDefault="007B0688" w:rsidP="00145179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B0688">
        <w:rPr>
          <w:rFonts w:eastAsia="Times New Roman" w:cs="Times New Roman"/>
          <w:szCs w:val="28"/>
          <w:lang w:eastAsia="ru-RU"/>
        </w:rPr>
        <w:lastRenderedPageBreak/>
        <w:t>организации, набравшие в сумме 50 и более баллов по балльной шкале, но не более двух физкультурно-спортивных организаций, спортивные команды</w:t>
      </w:r>
      <w:r w:rsidR="00CD3D7B">
        <w:rPr>
          <w:rFonts w:eastAsia="Times New Roman" w:cs="Times New Roman"/>
          <w:szCs w:val="28"/>
          <w:lang w:eastAsia="ru-RU"/>
        </w:rPr>
        <w:t xml:space="preserve"> которых выступают по одному виду спорта (отдельно среди мужских </w:t>
      </w:r>
      <w:r w:rsidR="0006537F" w:rsidRPr="007B0688">
        <w:rPr>
          <w:rFonts w:eastAsia="Times New Roman" w:cs="Times New Roman"/>
          <w:szCs w:val="28"/>
          <w:lang w:eastAsia="ru-RU"/>
        </w:rPr>
        <w:t>и женских спортивных команд).</w:t>
      </w:r>
    </w:p>
    <w:p w:rsidR="00FE7E72" w:rsidRDefault="00FE7E72" w:rsidP="00145179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FE7E72">
        <w:rPr>
          <w:rFonts w:eastAsia="Times New Roman" w:cs="Times New Roman"/>
          <w:szCs w:val="28"/>
          <w:lang w:eastAsia="ru-RU"/>
        </w:rPr>
        <w:t xml:space="preserve">В случае если конкурсный отбор прошли три и более физкультурно-спортивные организации, спортивные команды которых выступают по одному виду спорта, преимущество имеют две физкультурно-спортивные организации, набравшие наибольшую сумму баллов по балльной шкале, а при равенстве сумм баллов - две физкультурно-спортивные организации, </w:t>
      </w:r>
      <w:r w:rsidRPr="00145179">
        <w:rPr>
          <w:rFonts w:eastAsia="Times New Roman" w:cs="Times New Roman"/>
          <w:szCs w:val="28"/>
          <w:lang w:eastAsia="ru-RU"/>
        </w:rPr>
        <w:t xml:space="preserve">спортивные команды которых заняли более высокие места в </w:t>
      </w:r>
      <w:r w:rsidR="00145179" w:rsidRPr="00145179">
        <w:rPr>
          <w:rFonts w:eastAsia="Times New Roman" w:cs="Times New Roman"/>
          <w:szCs w:val="28"/>
          <w:lang w:eastAsia="ru-RU"/>
        </w:rPr>
        <w:t xml:space="preserve">официальных спортивных мероприятиях </w:t>
      </w:r>
      <w:r w:rsidRPr="00145179">
        <w:rPr>
          <w:rFonts w:eastAsia="Times New Roman" w:cs="Times New Roman"/>
          <w:szCs w:val="28"/>
          <w:lang w:eastAsia="ru-RU"/>
        </w:rPr>
        <w:t xml:space="preserve"> по соответствующему виду спорта в предыдущем году.</w:t>
      </w:r>
    </w:p>
    <w:p w:rsidR="00755454" w:rsidRDefault="00755454" w:rsidP="008133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3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 w:rsidRPr="00B2403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</w:t>
      </w:r>
      <w:r w:rsidR="00813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03F">
        <w:rPr>
          <w:rFonts w:ascii="Times New Roman" w:hAnsi="Times New Roman" w:cs="Times New Roman"/>
          <w:color w:val="000000"/>
          <w:sz w:val="28"/>
          <w:szCs w:val="28"/>
        </w:rPr>
        <w:t>сводный рейтинг</w:t>
      </w:r>
      <w:r w:rsidR="00813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03F">
        <w:rPr>
          <w:rFonts w:ascii="Times New Roman" w:hAnsi="Times New Roman" w:cs="Times New Roman"/>
          <w:color w:val="000000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физкультурно-спортивных организаци</w:t>
      </w:r>
      <w:r w:rsidR="00174EDA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рассчитывается конкурсной комиссией путем сложения баллов по каждому критерию, что отражается в протоколе заседания конкурсной комиссии.</w:t>
      </w:r>
    </w:p>
    <w:p w:rsidR="00755454" w:rsidRDefault="00755454" w:rsidP="0075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1</w:t>
      </w:r>
      <w:r w:rsidR="00D44AAB">
        <w:rPr>
          <w:color w:val="000000"/>
          <w:szCs w:val="28"/>
        </w:rPr>
        <w:t>7</w:t>
      </w:r>
      <w:r>
        <w:rPr>
          <w:color w:val="000000"/>
          <w:szCs w:val="28"/>
        </w:rPr>
        <w:t>. </w:t>
      </w:r>
      <w:r>
        <w:rPr>
          <w:szCs w:val="28"/>
        </w:rPr>
        <w:t xml:space="preserve">Протокол заседания конкурсной комиссии направляется в </w:t>
      </w:r>
      <w:r w:rsidR="00E61566">
        <w:rPr>
          <w:szCs w:val="28"/>
        </w:rPr>
        <w:t>к</w:t>
      </w:r>
      <w:r>
        <w:rPr>
          <w:szCs w:val="28"/>
        </w:rPr>
        <w:t>омитет в течение одного рабочего дня со дня его подписания.</w:t>
      </w:r>
    </w:p>
    <w:p w:rsidR="00755454" w:rsidRPr="00E61566" w:rsidRDefault="009158EA" w:rsidP="00E615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4A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55454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</w:t>
      </w:r>
      <w:r w:rsidR="00755454" w:rsidRPr="003E338C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7554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454" w:rsidRPr="003E3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454" w:rsidRPr="00A403CD">
        <w:rPr>
          <w:rFonts w:ascii="Times New Roman" w:hAnsi="Times New Roman" w:cs="Times New Roman"/>
          <w:color w:val="000000"/>
          <w:sz w:val="28"/>
          <w:szCs w:val="28"/>
        </w:rPr>
        <w:t>заседания конкурсной комиссии</w:t>
      </w:r>
      <w:r w:rsidR="00755454" w:rsidRPr="003E3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45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E61566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755454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его подписания комитет определяет победителей конкурсного отбора и принимает решение о предоставлении или отказе в предоставлении субсидий</w:t>
      </w:r>
      <w:r w:rsidR="00D44AAB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приказа руководителя комитета </w:t>
      </w:r>
      <w:r w:rsidR="008133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gramStart"/>
      <w:r w:rsidR="008133A2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="00D44AAB">
        <w:rPr>
          <w:rFonts w:ascii="Times New Roman" w:hAnsi="Times New Roman" w:cs="Times New Roman"/>
          <w:color w:val="000000"/>
          <w:sz w:val="28"/>
          <w:szCs w:val="28"/>
        </w:rPr>
        <w:t>далее – приказ руководителя комитета)</w:t>
      </w:r>
      <w:r w:rsidR="007554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1114" w:rsidRDefault="00F21114" w:rsidP="00F21114">
      <w:pPr>
        <w:pStyle w:val="a5"/>
        <w:spacing w:after="0" w:line="240" w:lineRule="auto"/>
        <w:ind w:left="0" w:firstLine="709"/>
        <w:jc w:val="both"/>
      </w:pPr>
      <w:r>
        <w:t>1</w:t>
      </w:r>
      <w:r w:rsidR="00B51FAF">
        <w:t>9</w:t>
      </w:r>
      <w:r>
        <w:t>.</w:t>
      </w:r>
      <w:r w:rsidR="002E66B4">
        <w:t> </w:t>
      </w:r>
      <w:r w:rsidR="00F44F51">
        <w:t xml:space="preserve">Комитет </w:t>
      </w:r>
      <w:r>
        <w:t>в течени</w:t>
      </w:r>
      <w:r w:rsidR="002E66B4">
        <w:t>е</w:t>
      </w:r>
      <w:r>
        <w:t xml:space="preserve"> </w:t>
      </w:r>
      <w:r w:rsidR="006A5B0A">
        <w:t>пяти</w:t>
      </w:r>
      <w:r>
        <w:t xml:space="preserve"> рабоч</w:t>
      </w:r>
      <w:r w:rsidR="002E66B4">
        <w:t>их</w:t>
      </w:r>
      <w:r>
        <w:t xml:space="preserve"> дн</w:t>
      </w:r>
      <w:r w:rsidR="002E66B4">
        <w:t>ей</w:t>
      </w:r>
      <w:r>
        <w:t xml:space="preserve"> </w:t>
      </w:r>
      <w:r w:rsidR="00FE7E72" w:rsidRPr="00FE7E72">
        <w:t>со дня определения победителя конкурсного отбора</w:t>
      </w:r>
      <w:r w:rsidR="0095725B">
        <w:t xml:space="preserve"> </w:t>
      </w:r>
      <w:r w:rsidR="00F44F51">
        <w:t>размещает</w:t>
      </w:r>
      <w:r>
        <w:t xml:space="preserve"> протокол заседания</w:t>
      </w:r>
      <w:r w:rsidR="008133A2">
        <w:t xml:space="preserve"> </w:t>
      </w:r>
      <w:r>
        <w:t>конкурсной комиссии</w:t>
      </w:r>
      <w:r w:rsidR="00D44AAB">
        <w:t xml:space="preserve"> и приказ руководителя комитета</w:t>
      </w:r>
      <w:r>
        <w:t xml:space="preserve"> на официальном</w:t>
      </w:r>
      <w:r w:rsidR="008133A2">
        <w:t xml:space="preserve"> </w:t>
      </w:r>
      <w:r>
        <w:t>сайте администрации города Ставрополя в инф</w:t>
      </w:r>
      <w:r w:rsidR="0095725B">
        <w:t xml:space="preserve">ормационно-телекоммуникационной </w:t>
      </w:r>
      <w:r>
        <w:t>сети «Интернет»</w:t>
      </w:r>
      <w:r w:rsidR="00F44F51">
        <w:t xml:space="preserve"> и</w:t>
      </w:r>
      <w:r>
        <w:t xml:space="preserve"> </w:t>
      </w:r>
      <w:r w:rsidR="00F44F51">
        <w:t xml:space="preserve">направляет </w:t>
      </w:r>
      <w:r>
        <w:t xml:space="preserve">письменное уведомление каждому участнику </w:t>
      </w:r>
      <w:r w:rsidR="00F44F51">
        <w:t>к</w:t>
      </w:r>
      <w:r>
        <w:t xml:space="preserve">онкурсного отбора о принятом решении. </w:t>
      </w:r>
    </w:p>
    <w:p w:rsidR="00F21114" w:rsidRDefault="00B51FAF" w:rsidP="002E66B4">
      <w:pPr>
        <w:pStyle w:val="a5"/>
        <w:spacing w:after="0" w:line="240" w:lineRule="auto"/>
        <w:ind w:left="0" w:firstLine="709"/>
        <w:jc w:val="both"/>
      </w:pPr>
      <w:r>
        <w:t>20</w:t>
      </w:r>
      <w:r w:rsidR="00F21114">
        <w:t>.</w:t>
      </w:r>
      <w:r w:rsidR="002E66B4">
        <w:t> </w:t>
      </w:r>
      <w:r w:rsidR="00F21114">
        <w:t xml:space="preserve">Комитет в течение </w:t>
      </w:r>
      <w:r w:rsidR="006A5B0A">
        <w:t>десяти</w:t>
      </w:r>
      <w:r w:rsidR="00F21114">
        <w:t xml:space="preserve"> рабочих дней</w:t>
      </w:r>
      <w:r>
        <w:t xml:space="preserve"> </w:t>
      </w:r>
      <w:r w:rsidR="00FE7E72" w:rsidRPr="00FE7E72">
        <w:t>со дня определения победителя конкурсного отбора</w:t>
      </w:r>
      <w:r w:rsidR="00FE7E72">
        <w:t xml:space="preserve"> </w:t>
      </w:r>
      <w:r w:rsidR="00F21114">
        <w:t xml:space="preserve">заключает с </w:t>
      </w:r>
      <w:r w:rsidR="00065B28">
        <w:t>физкультурно-спортивн</w:t>
      </w:r>
      <w:r w:rsidR="006A5B0A">
        <w:t>ыми</w:t>
      </w:r>
      <w:r w:rsidR="00065B28">
        <w:t xml:space="preserve"> организаци</w:t>
      </w:r>
      <w:r w:rsidR="006A5B0A">
        <w:t>ями</w:t>
      </w:r>
      <w:r w:rsidR="00F21114">
        <w:t xml:space="preserve"> </w:t>
      </w:r>
      <w:r w:rsidR="00065B28">
        <w:t>соглашение</w:t>
      </w:r>
      <w:r w:rsidR="00F21114">
        <w:t xml:space="preserve"> о предоставлении субсиди</w:t>
      </w:r>
      <w:r w:rsidR="006A5B0A">
        <w:t>й</w:t>
      </w:r>
      <w:r w:rsidR="00F21114">
        <w:t xml:space="preserve"> (далее - </w:t>
      </w:r>
      <w:r w:rsidR="00065B28">
        <w:t>соглашение</w:t>
      </w:r>
      <w:r w:rsidR="00F21114">
        <w:t xml:space="preserve">) в соответствии с типовой формой, установленной комитетом финансов и бюджета администрации города Ставрополя. </w:t>
      </w:r>
    </w:p>
    <w:p w:rsidR="00990136" w:rsidRDefault="00B51FAF" w:rsidP="00990136">
      <w:pPr>
        <w:pStyle w:val="a5"/>
        <w:spacing w:after="0" w:line="240" w:lineRule="auto"/>
        <w:ind w:left="0" w:firstLine="709"/>
        <w:jc w:val="both"/>
      </w:pPr>
      <w:r>
        <w:t>21</w:t>
      </w:r>
      <w:r w:rsidR="00990136">
        <w:t>. Соглашением должны быть определены:</w:t>
      </w:r>
    </w:p>
    <w:p w:rsidR="00C52004" w:rsidRDefault="00C52004" w:rsidP="00990136">
      <w:pPr>
        <w:pStyle w:val="a5"/>
        <w:spacing w:after="0" w:line="240" w:lineRule="auto"/>
        <w:ind w:left="0" w:firstLine="709"/>
        <w:jc w:val="both"/>
      </w:pPr>
      <w:r>
        <w:t>размер субсиди</w:t>
      </w:r>
      <w:r w:rsidR="006A5B0A">
        <w:t>й</w:t>
      </w:r>
      <w:r>
        <w:t>;</w:t>
      </w:r>
    </w:p>
    <w:p w:rsidR="00990136" w:rsidRDefault="00990136" w:rsidP="00990136">
      <w:pPr>
        <w:pStyle w:val="a5"/>
        <w:spacing w:after="0" w:line="240" w:lineRule="auto"/>
        <w:ind w:left="0" w:firstLine="709"/>
        <w:jc w:val="both"/>
      </w:pPr>
      <w:r>
        <w:t>сроки перечисления субсиди</w:t>
      </w:r>
      <w:r w:rsidR="006A5B0A">
        <w:t>й</w:t>
      </w:r>
      <w:r>
        <w:t>;</w:t>
      </w:r>
    </w:p>
    <w:p w:rsidR="00872451" w:rsidRDefault="00990136" w:rsidP="00872451">
      <w:pPr>
        <w:pStyle w:val="a5"/>
        <w:spacing w:after="0" w:line="240" w:lineRule="auto"/>
        <w:ind w:left="0" w:firstLine="709"/>
        <w:jc w:val="both"/>
      </w:pPr>
      <w:r>
        <w:t>порядок возврата в текущем финансовом году остатков субсиди</w:t>
      </w:r>
      <w:r w:rsidR="006A5B0A">
        <w:t>й</w:t>
      </w:r>
      <w:r>
        <w:t>, не использованных в отчетном финансовом году, в случаях, предусмотренных соглашением;</w:t>
      </w:r>
    </w:p>
    <w:p w:rsidR="00ED49A2" w:rsidRDefault="00872451" w:rsidP="00ED49A2">
      <w:pPr>
        <w:pStyle w:val="a5"/>
        <w:spacing w:after="0" w:line="240" w:lineRule="auto"/>
        <w:ind w:left="0" w:firstLine="709"/>
        <w:jc w:val="both"/>
        <w:sectPr w:rsidR="00ED49A2" w:rsidSect="00DE718E">
          <w:headerReference w:type="default" r:id="rId14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t>согласие физкультурно-спортивных организаций на осуществление комитетом и уполномоченным органом муниципального финансового</w:t>
      </w:r>
      <w:r w:rsidR="005440D0">
        <w:t xml:space="preserve"> </w:t>
      </w:r>
      <w:r w:rsidR="00DC7FF2">
        <w:t xml:space="preserve">   контроля проверок соблюдения условий, целей и порядка предоставления</w:t>
      </w:r>
      <w:r w:rsidR="00ED49A2">
        <w:t xml:space="preserve"> субсидий;</w:t>
      </w:r>
    </w:p>
    <w:p w:rsidR="00990136" w:rsidRDefault="00990136" w:rsidP="00990136">
      <w:pPr>
        <w:pStyle w:val="a5"/>
        <w:spacing w:after="0" w:line="240" w:lineRule="auto"/>
        <w:ind w:left="0" w:firstLine="709"/>
        <w:jc w:val="both"/>
      </w:pPr>
      <w:r>
        <w:lastRenderedPageBreak/>
        <w:t xml:space="preserve">запрет приобретения </w:t>
      </w:r>
      <w:r w:rsidR="0091790B">
        <w:t>физкультурно-спортивн</w:t>
      </w:r>
      <w:r w:rsidR="006A5B0A">
        <w:t>ыми</w:t>
      </w:r>
      <w:r w:rsidR="0091790B">
        <w:t xml:space="preserve"> организаци</w:t>
      </w:r>
      <w:r w:rsidR="006A5B0A">
        <w:t>ями</w:t>
      </w:r>
      <w:r>
        <w:t xml:space="preserve"> за счет полученных средств иностранной валюты;</w:t>
      </w:r>
    </w:p>
    <w:p w:rsidR="000E39B4" w:rsidRDefault="00990136" w:rsidP="00990136">
      <w:pPr>
        <w:pStyle w:val="a5"/>
        <w:spacing w:after="0" w:line="240" w:lineRule="auto"/>
        <w:ind w:left="0" w:firstLine="709"/>
        <w:jc w:val="both"/>
      </w:pPr>
      <w:r>
        <w:t>порядок возврата сумм, использованных физкультурно-спортивн</w:t>
      </w:r>
      <w:r w:rsidR="006A5B0A">
        <w:t>ыми</w:t>
      </w:r>
      <w:r>
        <w:t xml:space="preserve"> организаци</w:t>
      </w:r>
      <w:r w:rsidR="006A5B0A">
        <w:t>ями</w:t>
      </w:r>
      <w:r>
        <w:t xml:space="preserve">, в случае установления по итогам проверок, проведенных комитетом, а также уполномоченным органом муниципального финансового контроля, факта нарушения условий, </w:t>
      </w:r>
      <w:r w:rsidR="00C52004">
        <w:t>целей и порядка предоставления субсиди</w:t>
      </w:r>
      <w:r w:rsidR="006A5B0A">
        <w:t>й</w:t>
      </w:r>
      <w:r>
        <w:t>;</w:t>
      </w:r>
    </w:p>
    <w:p w:rsidR="009406C3" w:rsidRDefault="009406C3" w:rsidP="009406C3">
      <w:pPr>
        <w:spacing w:after="0" w:line="240" w:lineRule="auto"/>
        <w:ind w:firstLine="708"/>
        <w:jc w:val="both"/>
      </w:pPr>
      <w:r>
        <w:t>цель и ожидаемые результаты предоставления субсиди</w:t>
      </w:r>
      <w:r w:rsidR="006A5B0A">
        <w:t>й</w:t>
      </w:r>
      <w:r>
        <w:t>;</w:t>
      </w:r>
    </w:p>
    <w:p w:rsidR="00990136" w:rsidRDefault="00990136" w:rsidP="00990136">
      <w:pPr>
        <w:pStyle w:val="a5"/>
        <w:spacing w:after="0" w:line="240" w:lineRule="auto"/>
        <w:ind w:left="0" w:firstLine="709"/>
        <w:jc w:val="both"/>
      </w:pPr>
      <w:r>
        <w:t>условия предоставления субсиди</w:t>
      </w:r>
      <w:r w:rsidR="006A5B0A">
        <w:t>й</w:t>
      </w:r>
      <w:r>
        <w:t xml:space="preserve"> (перечень затрат, на </w:t>
      </w:r>
      <w:r w:rsidR="00C52004">
        <w:t xml:space="preserve">компенсацию </w:t>
      </w:r>
      <w:r>
        <w:t>обеспечени</w:t>
      </w:r>
      <w:r w:rsidR="006A5B0A">
        <w:t>я</w:t>
      </w:r>
      <w:r>
        <w:t xml:space="preserve"> которых предоставляются субсидии, а также перечень документов, представляемых физкультурно-спортивн</w:t>
      </w:r>
      <w:r w:rsidR="006A5B0A">
        <w:t>ыми</w:t>
      </w:r>
      <w:r>
        <w:t xml:space="preserve"> организаци</w:t>
      </w:r>
      <w:r w:rsidR="006A5B0A">
        <w:t>ями</w:t>
      </w:r>
      <w:r>
        <w:t xml:space="preserve"> для получения субсиди</w:t>
      </w:r>
      <w:r w:rsidR="006A5B0A">
        <w:t>й</w:t>
      </w:r>
      <w:r>
        <w:t>)</w:t>
      </w:r>
      <w:r w:rsidR="00C52004">
        <w:t>;</w:t>
      </w:r>
    </w:p>
    <w:p w:rsidR="00C52004" w:rsidRDefault="00C52004" w:rsidP="00990136">
      <w:pPr>
        <w:pStyle w:val="a5"/>
        <w:spacing w:after="0" w:line="240" w:lineRule="auto"/>
        <w:ind w:left="0" w:firstLine="709"/>
        <w:jc w:val="both"/>
      </w:pPr>
      <w:r w:rsidRPr="00264E3B">
        <w:rPr>
          <w:szCs w:val="28"/>
        </w:rPr>
        <w:t xml:space="preserve">обязательство </w:t>
      </w:r>
      <w:r>
        <w:rPr>
          <w:szCs w:val="28"/>
        </w:rPr>
        <w:t>физкультурно-спортивн</w:t>
      </w:r>
      <w:r w:rsidR="006A5B0A">
        <w:rPr>
          <w:szCs w:val="28"/>
        </w:rPr>
        <w:t>ых</w:t>
      </w:r>
      <w:r>
        <w:rPr>
          <w:szCs w:val="28"/>
        </w:rPr>
        <w:t xml:space="preserve"> организаци</w:t>
      </w:r>
      <w:r w:rsidR="006A5B0A">
        <w:rPr>
          <w:szCs w:val="28"/>
        </w:rPr>
        <w:t>й</w:t>
      </w:r>
      <w:r w:rsidRPr="00264E3B">
        <w:rPr>
          <w:szCs w:val="28"/>
        </w:rPr>
        <w:t xml:space="preserve"> о включении в договоры (соглашения), заключаемые с лицами, являющимися поставщиками (подрядчиками, исполнителями) по договорам (соглашениям), заключенным в целях исполнения обязательств по </w:t>
      </w:r>
      <w:r>
        <w:rPr>
          <w:szCs w:val="28"/>
        </w:rPr>
        <w:t>соглашению</w:t>
      </w:r>
      <w:r w:rsidRPr="00264E3B">
        <w:rPr>
          <w:szCs w:val="28"/>
        </w:rPr>
        <w:t xml:space="preserve">, условия о согласии на проведение </w:t>
      </w:r>
      <w:r>
        <w:rPr>
          <w:szCs w:val="28"/>
        </w:rPr>
        <w:t>комитетом</w:t>
      </w:r>
      <w:r w:rsidRPr="00264E3B">
        <w:rPr>
          <w:szCs w:val="28"/>
        </w:rPr>
        <w:t xml:space="preserve"> и органами </w:t>
      </w:r>
      <w:r>
        <w:rPr>
          <w:szCs w:val="28"/>
        </w:rPr>
        <w:t>муниципального</w:t>
      </w:r>
      <w:r w:rsidRPr="00264E3B">
        <w:rPr>
          <w:szCs w:val="28"/>
        </w:rPr>
        <w:t xml:space="preserve"> финансового контроля проверок соблюдения порядка, целей и условий предоставления субсиди</w:t>
      </w:r>
      <w:r w:rsidR="006A5B0A">
        <w:rPr>
          <w:szCs w:val="28"/>
        </w:rPr>
        <w:t>й</w:t>
      </w:r>
      <w:r>
        <w:rPr>
          <w:szCs w:val="28"/>
        </w:rPr>
        <w:t>.</w:t>
      </w:r>
    </w:p>
    <w:p w:rsidR="00E80938" w:rsidRDefault="00990136" w:rsidP="00967BEF">
      <w:pPr>
        <w:spacing w:after="0" w:line="240" w:lineRule="auto"/>
        <w:ind w:firstLine="709"/>
        <w:jc w:val="both"/>
        <w:rPr>
          <w:szCs w:val="28"/>
        </w:rPr>
      </w:pPr>
      <w:r>
        <w:rPr>
          <w:color w:val="000000" w:themeColor="text1"/>
        </w:rPr>
        <w:t>2</w:t>
      </w:r>
      <w:r w:rsidR="00B51FAF">
        <w:rPr>
          <w:color w:val="000000" w:themeColor="text1"/>
        </w:rPr>
        <w:t>2</w:t>
      </w:r>
      <w:r w:rsidR="00913938" w:rsidRPr="0036353C">
        <w:rPr>
          <w:color w:val="000000" w:themeColor="text1"/>
        </w:rPr>
        <w:t>.</w:t>
      </w:r>
      <w:r w:rsidR="0006510E">
        <w:rPr>
          <w:color w:val="000000" w:themeColor="text1"/>
        </w:rPr>
        <w:t> </w:t>
      </w:r>
      <w:r w:rsidR="00E80938">
        <w:rPr>
          <w:color w:val="000000" w:themeColor="text1"/>
        </w:rPr>
        <w:t>Для перечисления субсиди</w:t>
      </w:r>
      <w:r w:rsidR="002E52BB">
        <w:rPr>
          <w:color w:val="000000" w:themeColor="text1"/>
        </w:rPr>
        <w:t>й</w:t>
      </w:r>
      <w:r w:rsidR="00E80938">
        <w:rPr>
          <w:color w:val="000000" w:themeColor="text1"/>
        </w:rPr>
        <w:t xml:space="preserve"> </w:t>
      </w:r>
      <w:r w:rsidR="00E80938">
        <w:rPr>
          <w:szCs w:val="28"/>
        </w:rPr>
        <w:t>физкультурно-спортивны</w:t>
      </w:r>
      <w:r w:rsidR="00602B03">
        <w:rPr>
          <w:szCs w:val="28"/>
        </w:rPr>
        <w:t>е</w:t>
      </w:r>
      <w:r w:rsidR="00E80938">
        <w:rPr>
          <w:szCs w:val="28"/>
        </w:rPr>
        <w:t xml:space="preserve"> организации представляют в комитет следующие документы:</w:t>
      </w:r>
    </w:p>
    <w:p w:rsidR="00E80938" w:rsidRDefault="00E80938" w:rsidP="00967BEF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szCs w:val="28"/>
        </w:rPr>
        <w:t xml:space="preserve">отчет о произведенных затратах по </w:t>
      </w:r>
      <w:r w:rsidRPr="0036353C">
        <w:rPr>
          <w:color w:val="000000" w:themeColor="text1"/>
        </w:rPr>
        <w:t xml:space="preserve">форме, установленной </w:t>
      </w:r>
      <w:r w:rsidR="00CC5D76">
        <w:rPr>
          <w:color w:val="000000" w:themeColor="text1"/>
        </w:rPr>
        <w:t xml:space="preserve">           </w:t>
      </w:r>
      <w:r w:rsidRPr="0036353C">
        <w:rPr>
          <w:color w:val="000000" w:themeColor="text1"/>
        </w:rPr>
        <w:t>соглашением</w:t>
      </w:r>
      <w:r>
        <w:rPr>
          <w:color w:val="000000" w:themeColor="text1"/>
        </w:rPr>
        <w:t>;</w:t>
      </w:r>
    </w:p>
    <w:p w:rsidR="00602B03" w:rsidRDefault="00E80938" w:rsidP="0060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133A2">
        <w:rPr>
          <w:color w:val="000000" w:themeColor="text1"/>
        </w:rPr>
        <w:t>копии</w:t>
      </w:r>
      <w:r w:rsidR="008C2454" w:rsidRPr="008133A2">
        <w:rPr>
          <w:color w:val="000000" w:themeColor="text1"/>
        </w:rPr>
        <w:t xml:space="preserve"> первичных бухгалтерских </w:t>
      </w:r>
      <w:r w:rsidRPr="008133A2">
        <w:rPr>
          <w:color w:val="000000" w:themeColor="text1"/>
        </w:rPr>
        <w:t>документов, подтверждающи</w:t>
      </w:r>
      <w:r w:rsidR="002E52BB">
        <w:rPr>
          <w:color w:val="000000" w:themeColor="text1"/>
        </w:rPr>
        <w:t>х</w:t>
      </w:r>
      <w:r w:rsidRPr="008133A2">
        <w:rPr>
          <w:color w:val="000000" w:themeColor="text1"/>
        </w:rPr>
        <w:t xml:space="preserve"> произведенные затраты (копии договоров, платежных поручений, квитанций</w:t>
      </w:r>
      <w:r w:rsidR="00666B3B" w:rsidRPr="008133A2">
        <w:rPr>
          <w:color w:val="000000" w:themeColor="text1"/>
        </w:rPr>
        <w:t>,</w:t>
      </w:r>
      <w:r w:rsidRPr="008133A2">
        <w:rPr>
          <w:color w:val="000000" w:themeColor="text1"/>
        </w:rPr>
        <w:t xml:space="preserve"> </w:t>
      </w:r>
      <w:r w:rsidR="00602B03" w:rsidRPr="008133A2">
        <w:rPr>
          <w:rFonts w:cs="Times New Roman"/>
          <w:szCs w:val="28"/>
        </w:rPr>
        <w:t>счетов-фактур, актов сдачи-приемки выполненных работ (оказанных услуг),</w:t>
      </w:r>
      <w:r w:rsidR="008133A2" w:rsidRPr="008133A2">
        <w:rPr>
          <w:rFonts w:cs="Times New Roman"/>
          <w:szCs w:val="28"/>
        </w:rPr>
        <w:t xml:space="preserve"> </w:t>
      </w:r>
      <w:r w:rsidR="00666B3B" w:rsidRPr="008133A2">
        <w:rPr>
          <w:rFonts w:cs="Times New Roman"/>
          <w:szCs w:val="28"/>
        </w:rPr>
        <w:t>универсальных</w:t>
      </w:r>
      <w:r w:rsidR="00CC5D76">
        <w:rPr>
          <w:rFonts w:cs="Times New Roman"/>
          <w:szCs w:val="28"/>
        </w:rPr>
        <w:t xml:space="preserve"> </w:t>
      </w:r>
      <w:r w:rsidR="00666B3B" w:rsidRPr="008133A2">
        <w:rPr>
          <w:rFonts w:cs="Times New Roman"/>
          <w:szCs w:val="28"/>
        </w:rPr>
        <w:t>передаточных документов и прочих документов, подтверждающих фактические расходы</w:t>
      </w:r>
      <w:r w:rsidRPr="008133A2">
        <w:rPr>
          <w:color w:val="000000" w:themeColor="text1"/>
        </w:rPr>
        <w:t>)</w:t>
      </w:r>
      <w:r w:rsidR="00602B03" w:rsidRPr="008133A2">
        <w:rPr>
          <w:color w:val="000000" w:themeColor="text1"/>
        </w:rPr>
        <w:t>, заверенные</w:t>
      </w:r>
      <w:r w:rsidR="00602B03">
        <w:rPr>
          <w:color w:val="000000" w:themeColor="text1"/>
        </w:rPr>
        <w:t xml:space="preserve"> </w:t>
      </w:r>
      <w:r w:rsidR="00602B03">
        <w:rPr>
          <w:rFonts w:cs="Times New Roman"/>
          <w:szCs w:val="28"/>
        </w:rPr>
        <w:t xml:space="preserve">руководителем </w:t>
      </w:r>
      <w:r w:rsidR="00602B03" w:rsidRPr="0036353C">
        <w:rPr>
          <w:color w:val="000000" w:themeColor="text1"/>
        </w:rPr>
        <w:t>физкультурно-спортивн</w:t>
      </w:r>
      <w:r w:rsidR="00602B03">
        <w:rPr>
          <w:color w:val="000000" w:themeColor="text1"/>
        </w:rPr>
        <w:t>ой</w:t>
      </w:r>
      <w:r w:rsidR="00602B03" w:rsidRPr="0036353C">
        <w:rPr>
          <w:color w:val="000000" w:themeColor="text1"/>
        </w:rPr>
        <w:t xml:space="preserve"> </w:t>
      </w:r>
      <w:r w:rsidR="00602B03">
        <w:rPr>
          <w:rFonts w:cs="Times New Roman"/>
          <w:szCs w:val="28"/>
        </w:rPr>
        <w:t xml:space="preserve">организации и скрепленные печатью </w:t>
      </w:r>
      <w:r w:rsidR="00602B03" w:rsidRPr="0036353C">
        <w:rPr>
          <w:color w:val="000000" w:themeColor="text1"/>
        </w:rPr>
        <w:t>физкультурно-спортивн</w:t>
      </w:r>
      <w:r w:rsidR="00602B03">
        <w:rPr>
          <w:color w:val="000000" w:themeColor="text1"/>
        </w:rPr>
        <w:t>ой</w:t>
      </w:r>
      <w:r w:rsidR="00602B03" w:rsidRPr="0036353C">
        <w:rPr>
          <w:color w:val="000000" w:themeColor="text1"/>
        </w:rPr>
        <w:t xml:space="preserve"> </w:t>
      </w:r>
      <w:r w:rsidR="00602B03">
        <w:rPr>
          <w:rFonts w:cs="Times New Roman"/>
          <w:szCs w:val="28"/>
        </w:rPr>
        <w:t>организации (при наличии).</w:t>
      </w:r>
    </w:p>
    <w:p w:rsidR="001E3931" w:rsidRDefault="00E80938" w:rsidP="00967BEF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23. Комитет </w:t>
      </w:r>
      <w:r w:rsidR="00967BEF" w:rsidRPr="0036353C">
        <w:rPr>
          <w:color w:val="000000" w:themeColor="text1"/>
        </w:rPr>
        <w:t xml:space="preserve">в течение </w:t>
      </w:r>
      <w:r w:rsidR="006A5B0A">
        <w:rPr>
          <w:color w:val="000000" w:themeColor="text1"/>
        </w:rPr>
        <w:t>десяти</w:t>
      </w:r>
      <w:r w:rsidR="00967BEF" w:rsidRPr="0036353C">
        <w:rPr>
          <w:color w:val="000000" w:themeColor="text1"/>
        </w:rPr>
        <w:t xml:space="preserve"> рабочих дней со дня представления </w:t>
      </w:r>
      <w:r w:rsidR="00B13410" w:rsidRPr="0036353C">
        <w:rPr>
          <w:color w:val="000000" w:themeColor="text1"/>
        </w:rPr>
        <w:t>физкультурно-спортивн</w:t>
      </w:r>
      <w:r w:rsidR="006A5B0A">
        <w:rPr>
          <w:color w:val="000000" w:themeColor="text1"/>
        </w:rPr>
        <w:t>ыми</w:t>
      </w:r>
      <w:r w:rsidR="00B13410" w:rsidRPr="0036353C">
        <w:rPr>
          <w:color w:val="000000" w:themeColor="text1"/>
        </w:rPr>
        <w:t xml:space="preserve"> организаци</w:t>
      </w:r>
      <w:r w:rsidR="006A5B0A">
        <w:rPr>
          <w:color w:val="000000" w:themeColor="text1"/>
        </w:rPr>
        <w:t>ями</w:t>
      </w:r>
      <w:r w:rsidR="00967BEF" w:rsidRPr="0036353C">
        <w:rPr>
          <w:color w:val="000000" w:themeColor="text1"/>
        </w:rPr>
        <w:t xml:space="preserve"> отчет</w:t>
      </w:r>
      <w:r w:rsidR="00960B52">
        <w:rPr>
          <w:color w:val="000000" w:themeColor="text1"/>
        </w:rPr>
        <w:t>ов</w:t>
      </w:r>
      <w:r w:rsidR="00967BEF" w:rsidRPr="0036353C">
        <w:rPr>
          <w:color w:val="000000" w:themeColor="text1"/>
        </w:rPr>
        <w:t xml:space="preserve"> о произведенных затратах</w:t>
      </w:r>
      <w:r w:rsidR="003208CC">
        <w:rPr>
          <w:color w:val="000000" w:themeColor="text1"/>
        </w:rPr>
        <w:t xml:space="preserve"> </w:t>
      </w:r>
      <w:r w:rsidR="002B5E4C">
        <w:rPr>
          <w:color w:val="000000" w:themeColor="text1"/>
        </w:rPr>
        <w:t>и прилагаемых к н</w:t>
      </w:r>
      <w:r w:rsidR="003C4C4F">
        <w:rPr>
          <w:color w:val="000000" w:themeColor="text1"/>
        </w:rPr>
        <w:t>им</w:t>
      </w:r>
      <w:r>
        <w:rPr>
          <w:color w:val="000000" w:themeColor="text1"/>
        </w:rPr>
        <w:t xml:space="preserve"> документов</w:t>
      </w:r>
      <w:r w:rsidR="002B5E4C">
        <w:rPr>
          <w:color w:val="000000" w:themeColor="text1"/>
        </w:rPr>
        <w:t xml:space="preserve"> </w:t>
      </w:r>
      <w:r w:rsidR="00960B52">
        <w:rPr>
          <w:color w:val="000000" w:themeColor="text1"/>
        </w:rPr>
        <w:t xml:space="preserve">проверяет их </w:t>
      </w:r>
      <w:proofErr w:type="gramStart"/>
      <w:r w:rsidR="00960B52">
        <w:rPr>
          <w:color w:val="000000" w:themeColor="text1"/>
        </w:rPr>
        <w:t>полноту</w:t>
      </w:r>
      <w:r w:rsidR="00B06360">
        <w:rPr>
          <w:color w:val="000000" w:themeColor="text1"/>
        </w:rPr>
        <w:t xml:space="preserve">, </w:t>
      </w:r>
      <w:r w:rsidR="00960B52">
        <w:rPr>
          <w:color w:val="000000" w:themeColor="text1"/>
        </w:rPr>
        <w:t xml:space="preserve"> достоверность</w:t>
      </w:r>
      <w:proofErr w:type="gramEnd"/>
      <w:r w:rsidR="003208CC">
        <w:rPr>
          <w:color w:val="000000" w:themeColor="text1"/>
        </w:rPr>
        <w:t xml:space="preserve"> и соответствие целям, указанным в пункте 2 настоящего Порядка</w:t>
      </w:r>
      <w:r>
        <w:rPr>
          <w:color w:val="000000" w:themeColor="text1"/>
        </w:rPr>
        <w:t>.</w:t>
      </w:r>
    </w:p>
    <w:p w:rsidR="00E80938" w:rsidRDefault="00E80938" w:rsidP="00967BEF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24. </w:t>
      </w:r>
      <w:r w:rsidR="00075D70">
        <w:rPr>
          <w:color w:val="000000" w:themeColor="text1"/>
        </w:rPr>
        <w:t>Основаниями для отказа в перечислении</w:t>
      </w:r>
      <w:r w:rsidR="00602B03">
        <w:rPr>
          <w:color w:val="000000" w:themeColor="text1"/>
        </w:rPr>
        <w:t xml:space="preserve"> </w:t>
      </w:r>
      <w:r w:rsidR="00075D70">
        <w:rPr>
          <w:color w:val="000000" w:themeColor="text1"/>
        </w:rPr>
        <w:t>субсиди</w:t>
      </w:r>
      <w:r w:rsidR="002E52BB">
        <w:rPr>
          <w:color w:val="000000" w:themeColor="text1"/>
        </w:rPr>
        <w:t>й</w:t>
      </w:r>
      <w:r w:rsidR="00075D70">
        <w:rPr>
          <w:color w:val="000000" w:themeColor="text1"/>
        </w:rPr>
        <w:t xml:space="preserve"> являются:</w:t>
      </w:r>
    </w:p>
    <w:p w:rsidR="00075D70" w:rsidRDefault="00075D70" w:rsidP="00967BE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color w:val="000000" w:themeColor="text1"/>
        </w:rPr>
        <w:t xml:space="preserve">представление </w:t>
      </w:r>
      <w:r w:rsidRPr="0036353C">
        <w:rPr>
          <w:color w:val="000000" w:themeColor="text1"/>
        </w:rPr>
        <w:t>физкультурно-спортивн</w:t>
      </w:r>
      <w:r>
        <w:rPr>
          <w:color w:val="000000" w:themeColor="text1"/>
        </w:rPr>
        <w:t>ыми</w:t>
      </w:r>
      <w:r w:rsidRPr="0036353C">
        <w:rPr>
          <w:color w:val="000000" w:themeColor="text1"/>
        </w:rPr>
        <w:t xml:space="preserve"> организаци</w:t>
      </w:r>
      <w:r>
        <w:rPr>
          <w:color w:val="000000" w:themeColor="text1"/>
        </w:rPr>
        <w:t xml:space="preserve">ями документов, предусмотренных пунктом 22 </w:t>
      </w:r>
      <w:r>
        <w:rPr>
          <w:rFonts w:cs="Times New Roman"/>
          <w:szCs w:val="28"/>
        </w:rPr>
        <w:t>настоящего Порядка, не в полном объеме;</w:t>
      </w:r>
    </w:p>
    <w:p w:rsidR="00075D70" w:rsidRDefault="00075D70" w:rsidP="00967BE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наличие в документах, представленных </w:t>
      </w:r>
      <w:r w:rsidRPr="0036353C">
        <w:rPr>
          <w:color w:val="000000" w:themeColor="text1"/>
        </w:rPr>
        <w:t>физкультурно-спортивн</w:t>
      </w:r>
      <w:r>
        <w:rPr>
          <w:color w:val="000000" w:themeColor="text1"/>
        </w:rPr>
        <w:t>ыми</w:t>
      </w:r>
      <w:r w:rsidRPr="0036353C">
        <w:rPr>
          <w:color w:val="000000" w:themeColor="text1"/>
        </w:rPr>
        <w:t xml:space="preserve"> организаци</w:t>
      </w:r>
      <w:r>
        <w:rPr>
          <w:color w:val="000000" w:themeColor="text1"/>
        </w:rPr>
        <w:t xml:space="preserve">ями в соответствии с пунктом 22 </w:t>
      </w:r>
      <w:r>
        <w:rPr>
          <w:rFonts w:cs="Times New Roman"/>
          <w:szCs w:val="28"/>
        </w:rPr>
        <w:t>настоящего Порядка, недостоверной информации;</w:t>
      </w:r>
    </w:p>
    <w:p w:rsidR="00602B03" w:rsidRDefault="00602B03" w:rsidP="00967BE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несоответствие представленных документов требованиям, установленным пунктом </w:t>
      </w:r>
      <w:r>
        <w:rPr>
          <w:color w:val="000000" w:themeColor="text1"/>
        </w:rPr>
        <w:t xml:space="preserve">22 </w:t>
      </w:r>
      <w:r>
        <w:rPr>
          <w:rFonts w:cs="Times New Roman"/>
          <w:szCs w:val="28"/>
        </w:rPr>
        <w:t>настоящего Порядка;</w:t>
      </w:r>
    </w:p>
    <w:p w:rsidR="00ED49A2" w:rsidRDefault="00075D70" w:rsidP="00ED49A2">
      <w:pPr>
        <w:spacing w:after="0" w:line="240" w:lineRule="auto"/>
        <w:ind w:firstLine="709"/>
        <w:jc w:val="both"/>
        <w:rPr>
          <w:color w:val="000000" w:themeColor="text1"/>
        </w:rPr>
        <w:sectPr w:rsidR="00ED49A2" w:rsidSect="00DE718E">
          <w:headerReference w:type="default" r:id="rId15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 xml:space="preserve">несоответствие произведенных </w:t>
      </w:r>
      <w:r w:rsidRPr="0036353C">
        <w:rPr>
          <w:color w:val="000000" w:themeColor="text1"/>
        </w:rPr>
        <w:t>физкультурно-спортивн</w:t>
      </w:r>
      <w:r>
        <w:rPr>
          <w:color w:val="000000" w:themeColor="text1"/>
        </w:rPr>
        <w:t>ыми</w:t>
      </w:r>
      <w:r w:rsidRPr="0036353C">
        <w:rPr>
          <w:color w:val="000000" w:themeColor="text1"/>
        </w:rPr>
        <w:t xml:space="preserve"> организаци</w:t>
      </w:r>
      <w:r>
        <w:rPr>
          <w:color w:val="000000" w:themeColor="text1"/>
        </w:rPr>
        <w:t xml:space="preserve">ями </w:t>
      </w:r>
      <w:r w:rsidR="00CC5D76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затрат </w:t>
      </w:r>
      <w:r w:rsidR="00CC5D76"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 xml:space="preserve">целям, </w:t>
      </w:r>
      <w:r w:rsidR="00CC5D76"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указанным </w:t>
      </w:r>
      <w:r w:rsidR="00CC5D76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в </w:t>
      </w:r>
      <w:r w:rsidR="00CC5D76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пункте </w:t>
      </w:r>
      <w:r w:rsidR="00CC5D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CC5D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настоящего </w:t>
      </w:r>
      <w:r w:rsidR="00CC5D76">
        <w:rPr>
          <w:color w:val="000000" w:themeColor="text1"/>
        </w:rPr>
        <w:t xml:space="preserve"> </w:t>
      </w:r>
      <w:r>
        <w:rPr>
          <w:color w:val="000000" w:themeColor="text1"/>
        </w:rPr>
        <w:t>Порядка.</w:t>
      </w:r>
    </w:p>
    <w:p w:rsidR="00ED49A2" w:rsidRDefault="00075D70" w:rsidP="00ED49A2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25.</w:t>
      </w:r>
      <w:r w:rsidR="00ED49A2">
        <w:rPr>
          <w:color w:val="000000" w:themeColor="text1"/>
        </w:rPr>
        <w:t> </w:t>
      </w:r>
      <w:r>
        <w:rPr>
          <w:color w:val="000000" w:themeColor="text1"/>
        </w:rPr>
        <w:t>П</w:t>
      </w:r>
      <w:r w:rsidR="003208CC">
        <w:rPr>
          <w:color w:val="000000" w:themeColor="text1"/>
        </w:rPr>
        <w:t>ри наличии оснований для отказа в перечислении субсиди</w:t>
      </w:r>
      <w:r w:rsidR="002E52BB">
        <w:rPr>
          <w:color w:val="000000" w:themeColor="text1"/>
        </w:rPr>
        <w:t>й</w:t>
      </w:r>
      <w:r w:rsidR="003208CC">
        <w:rPr>
          <w:color w:val="000000" w:themeColor="text1"/>
        </w:rPr>
        <w:t>, установленных в пункте 2</w:t>
      </w:r>
      <w:r>
        <w:rPr>
          <w:color w:val="000000" w:themeColor="text1"/>
        </w:rPr>
        <w:t>4</w:t>
      </w:r>
      <w:r w:rsidR="003208CC">
        <w:rPr>
          <w:color w:val="000000" w:themeColor="text1"/>
        </w:rPr>
        <w:t xml:space="preserve"> настоящего Порядка, </w:t>
      </w:r>
      <w:r>
        <w:rPr>
          <w:color w:val="000000" w:themeColor="text1"/>
        </w:rPr>
        <w:t xml:space="preserve">комитет </w:t>
      </w:r>
      <w:r w:rsidR="003208CC">
        <w:rPr>
          <w:color w:val="000000" w:themeColor="text1"/>
        </w:rPr>
        <w:t>в течени</w:t>
      </w:r>
      <w:r w:rsidR="00B06360">
        <w:rPr>
          <w:color w:val="000000" w:themeColor="text1"/>
        </w:rPr>
        <w:t>е</w:t>
      </w:r>
      <w:r w:rsidR="003208CC">
        <w:rPr>
          <w:color w:val="000000" w:themeColor="text1"/>
        </w:rPr>
        <w:t xml:space="preserve"> </w:t>
      </w:r>
      <w:r w:rsidR="00CC5D76">
        <w:rPr>
          <w:color w:val="000000" w:themeColor="text1"/>
        </w:rPr>
        <w:t>трех</w:t>
      </w:r>
      <w:r w:rsidR="003208CC">
        <w:rPr>
          <w:color w:val="000000" w:themeColor="text1"/>
        </w:rPr>
        <w:t xml:space="preserve"> рабочих дней</w:t>
      </w:r>
      <w:r w:rsidR="00B06360" w:rsidRPr="00B06360">
        <w:rPr>
          <w:color w:val="000000" w:themeColor="text1"/>
        </w:rPr>
        <w:t xml:space="preserve"> </w:t>
      </w:r>
      <w:r w:rsidR="00071FC5">
        <w:rPr>
          <w:color w:val="000000" w:themeColor="text1"/>
        </w:rPr>
        <w:t xml:space="preserve">со дня </w:t>
      </w:r>
      <w:r w:rsidR="00B06360">
        <w:rPr>
          <w:color w:val="000000" w:themeColor="text1"/>
        </w:rPr>
        <w:t>окончания</w:t>
      </w:r>
      <w:r w:rsidR="00071FC5">
        <w:rPr>
          <w:color w:val="000000" w:themeColor="text1"/>
        </w:rPr>
        <w:t xml:space="preserve"> срока</w:t>
      </w:r>
      <w:r w:rsidR="00B06360">
        <w:rPr>
          <w:color w:val="000000" w:themeColor="text1"/>
        </w:rPr>
        <w:t xml:space="preserve"> проверки </w:t>
      </w:r>
      <w:r>
        <w:rPr>
          <w:color w:val="000000" w:themeColor="text1"/>
        </w:rPr>
        <w:t xml:space="preserve">документов, предусмотренных пунктом 22 </w:t>
      </w:r>
      <w:r>
        <w:rPr>
          <w:rFonts w:cs="Times New Roman"/>
          <w:szCs w:val="28"/>
        </w:rPr>
        <w:t>настоящего Порядка,</w:t>
      </w:r>
      <w:r w:rsidR="003208CC">
        <w:rPr>
          <w:color w:val="000000" w:themeColor="text1"/>
        </w:rPr>
        <w:t xml:space="preserve"> письменно уведомляет физкультурно-спортивные организации об отказе в перечислении субсиди</w:t>
      </w:r>
      <w:r w:rsidR="00CC5D76">
        <w:rPr>
          <w:color w:val="000000" w:themeColor="text1"/>
        </w:rPr>
        <w:t>й</w:t>
      </w:r>
      <w:r>
        <w:rPr>
          <w:color w:val="000000" w:themeColor="text1"/>
        </w:rPr>
        <w:t>.</w:t>
      </w:r>
    </w:p>
    <w:p w:rsidR="00EB65D7" w:rsidRDefault="00075D70" w:rsidP="00967BEF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26. П</w:t>
      </w:r>
      <w:r w:rsidR="00C36710">
        <w:rPr>
          <w:color w:val="000000" w:themeColor="text1"/>
        </w:rPr>
        <w:t>ри отсутствии оснований для отказа в перечислении субсиди</w:t>
      </w:r>
      <w:r w:rsidR="002E52BB">
        <w:rPr>
          <w:color w:val="000000" w:themeColor="text1"/>
        </w:rPr>
        <w:t>й</w:t>
      </w:r>
      <w:r w:rsidR="00C36710">
        <w:rPr>
          <w:color w:val="000000" w:themeColor="text1"/>
        </w:rPr>
        <w:t>,</w:t>
      </w:r>
      <w:r w:rsidR="00C36710" w:rsidRPr="00C36710">
        <w:rPr>
          <w:color w:val="000000" w:themeColor="text1"/>
        </w:rPr>
        <w:t xml:space="preserve"> </w:t>
      </w:r>
      <w:r w:rsidR="00C36710">
        <w:rPr>
          <w:color w:val="000000" w:themeColor="text1"/>
        </w:rPr>
        <w:t>установленных в пункте 2</w:t>
      </w:r>
      <w:r>
        <w:rPr>
          <w:color w:val="000000" w:themeColor="text1"/>
        </w:rPr>
        <w:t>4</w:t>
      </w:r>
      <w:r w:rsidR="00C36710">
        <w:rPr>
          <w:color w:val="000000" w:themeColor="text1"/>
        </w:rPr>
        <w:t xml:space="preserve"> настоящего Порядка, </w:t>
      </w:r>
      <w:r w:rsidR="00960B52" w:rsidRPr="0036353C">
        <w:rPr>
          <w:color w:val="000000" w:themeColor="text1"/>
        </w:rPr>
        <w:t xml:space="preserve">в течение </w:t>
      </w:r>
      <w:r w:rsidR="003208CC">
        <w:rPr>
          <w:color w:val="000000" w:themeColor="text1"/>
        </w:rPr>
        <w:t xml:space="preserve">двадцати </w:t>
      </w:r>
      <w:r w:rsidR="00960B52" w:rsidRPr="0036353C">
        <w:rPr>
          <w:color w:val="000000" w:themeColor="text1"/>
        </w:rPr>
        <w:t xml:space="preserve">рабочих </w:t>
      </w:r>
      <w:r w:rsidR="00F81A69">
        <w:rPr>
          <w:color w:val="000000" w:themeColor="text1"/>
        </w:rPr>
        <w:t xml:space="preserve">дней </w:t>
      </w:r>
      <w:r w:rsidR="00071FC5">
        <w:rPr>
          <w:color w:val="000000" w:themeColor="text1"/>
        </w:rPr>
        <w:t>со дня</w:t>
      </w:r>
      <w:r w:rsidR="003208CC">
        <w:rPr>
          <w:color w:val="000000" w:themeColor="text1"/>
        </w:rPr>
        <w:t xml:space="preserve"> окончания</w:t>
      </w:r>
      <w:r w:rsidR="00071FC5">
        <w:rPr>
          <w:color w:val="000000" w:themeColor="text1"/>
        </w:rPr>
        <w:t xml:space="preserve"> срока</w:t>
      </w:r>
      <w:r w:rsidR="003208CC">
        <w:rPr>
          <w:color w:val="000000" w:themeColor="text1"/>
        </w:rPr>
        <w:t xml:space="preserve"> </w:t>
      </w:r>
      <w:r w:rsidR="00960B52">
        <w:rPr>
          <w:color w:val="000000" w:themeColor="text1"/>
        </w:rPr>
        <w:t>проверки отчетов о</w:t>
      </w:r>
      <w:r w:rsidR="00960B52" w:rsidRPr="00960B52">
        <w:rPr>
          <w:color w:val="000000" w:themeColor="text1"/>
        </w:rPr>
        <w:t xml:space="preserve"> </w:t>
      </w:r>
      <w:r w:rsidR="00960B52" w:rsidRPr="0036353C">
        <w:rPr>
          <w:color w:val="000000" w:themeColor="text1"/>
        </w:rPr>
        <w:t xml:space="preserve">произведенных затратах </w:t>
      </w:r>
      <w:r w:rsidR="00960B52">
        <w:rPr>
          <w:color w:val="000000" w:themeColor="text1"/>
        </w:rPr>
        <w:t xml:space="preserve">и прилагаемых к ним документов комитет перечисляет субсидии </w:t>
      </w:r>
      <w:r w:rsidR="00960B52" w:rsidRPr="0036353C">
        <w:rPr>
          <w:color w:val="000000" w:themeColor="text1"/>
        </w:rPr>
        <w:t>на расчетные счета физкультурно-спортивных организаций, открытые в кредитных организациях</w:t>
      </w:r>
      <w:r w:rsidR="00960B52">
        <w:rPr>
          <w:color w:val="000000" w:themeColor="text1"/>
        </w:rPr>
        <w:t>.</w:t>
      </w:r>
    </w:p>
    <w:p w:rsidR="00DB4051" w:rsidRDefault="00DB4051" w:rsidP="003A26ED">
      <w:pPr>
        <w:spacing w:after="0" w:line="240" w:lineRule="auto"/>
        <w:ind w:firstLine="708"/>
        <w:jc w:val="both"/>
      </w:pPr>
      <w:r w:rsidRPr="00EB417E">
        <w:t>2</w:t>
      </w:r>
      <w:r w:rsidR="00602B03">
        <w:t>7</w:t>
      </w:r>
      <w:r w:rsidRPr="00EB417E">
        <w:t>. Субсидии носят целевой характер и не могут быть использованы на иные цели.</w:t>
      </w:r>
    </w:p>
    <w:p w:rsidR="00913938" w:rsidRDefault="00DB4051" w:rsidP="00D77203">
      <w:pPr>
        <w:spacing w:after="0" w:line="240" w:lineRule="auto"/>
        <w:ind w:firstLine="709"/>
        <w:jc w:val="both"/>
      </w:pPr>
      <w:r>
        <w:t>2</w:t>
      </w:r>
      <w:r w:rsidR="00602B03">
        <w:t>8</w:t>
      </w:r>
      <w:r w:rsidRPr="00DB4051">
        <w:t>.</w:t>
      </w:r>
      <w:r>
        <w:t> </w:t>
      </w:r>
      <w:r w:rsidR="008508AD">
        <w:t>Физкультурно-спортивные организации</w:t>
      </w:r>
      <w:r w:rsidRPr="00DB4051">
        <w:t xml:space="preserve"> нес</w:t>
      </w:r>
      <w:r w:rsidR="008508AD">
        <w:t>у</w:t>
      </w:r>
      <w:r w:rsidRPr="00DB4051">
        <w:t>т ответственность за целевое использование средств субсиди</w:t>
      </w:r>
      <w:r w:rsidR="006A5B0A">
        <w:t>й</w:t>
      </w:r>
      <w:r w:rsidRPr="00DB4051">
        <w:t>, достоверность представленных документов и отчетов</w:t>
      </w:r>
      <w:r w:rsidR="001A5D59">
        <w:t xml:space="preserve"> о произведенных затратах</w:t>
      </w:r>
      <w:r w:rsidRPr="00DB4051">
        <w:t xml:space="preserve"> в соответствии с законодательством Российской Федерации.</w:t>
      </w:r>
      <w:r w:rsidRPr="00DB4051">
        <w:tab/>
      </w:r>
    </w:p>
    <w:p w:rsidR="00CE4758" w:rsidRPr="001A1C1B" w:rsidRDefault="00CE4758" w:rsidP="00DB4051">
      <w:pPr>
        <w:spacing w:after="0" w:line="240" w:lineRule="auto"/>
        <w:jc w:val="both"/>
        <w:rPr>
          <w:color w:val="FF0000"/>
        </w:rPr>
      </w:pPr>
    </w:p>
    <w:p w:rsidR="00AE3427" w:rsidRDefault="00385D1E" w:rsidP="00AE3427">
      <w:pPr>
        <w:pStyle w:val="a5"/>
        <w:spacing w:after="0" w:line="240" w:lineRule="auto"/>
        <w:ind w:left="0" w:firstLine="709"/>
        <w:jc w:val="center"/>
      </w:pPr>
      <w:r w:rsidRPr="00385D1E">
        <w:t>Требования об осуществлении контроля за соблюдением условий, целей и порядка предоставления субсиди</w:t>
      </w:r>
      <w:r w:rsidR="006A5B0A">
        <w:t>й</w:t>
      </w:r>
      <w:r w:rsidRPr="00385D1E">
        <w:t xml:space="preserve"> и ответственности за их нарушение</w:t>
      </w:r>
    </w:p>
    <w:p w:rsidR="000E39B4" w:rsidRDefault="000E39B4" w:rsidP="00DF3764">
      <w:pPr>
        <w:tabs>
          <w:tab w:val="left" w:pos="2160"/>
        </w:tabs>
        <w:spacing w:after="0"/>
        <w:ind w:firstLine="709"/>
        <w:jc w:val="both"/>
      </w:pPr>
    </w:p>
    <w:p w:rsidR="00DB4051" w:rsidRDefault="00AE3427" w:rsidP="00DF3764">
      <w:pPr>
        <w:tabs>
          <w:tab w:val="left" w:pos="2160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3427">
        <w:t>2</w:t>
      </w:r>
      <w:r w:rsidR="00602B03">
        <w:t>9</w:t>
      </w:r>
      <w:r w:rsidRPr="00AE3427">
        <w:t>.</w:t>
      </w:r>
      <w:r w:rsidR="00635838">
        <w:t> </w:t>
      </w:r>
      <w:r w:rsidRPr="00AE3427">
        <w:t>Обязательная проверка соблюдения физкультурно-спортивными организациями целей, условий и</w:t>
      </w:r>
      <w:r>
        <w:t xml:space="preserve"> порядка предоставления субсиди</w:t>
      </w:r>
      <w:r w:rsidR="006A5B0A">
        <w:t>й</w:t>
      </w:r>
      <w:r w:rsidR="00DF3764">
        <w:t xml:space="preserve"> </w:t>
      </w:r>
      <w:r w:rsidR="00DB4051" w:rsidRPr="00DB4051">
        <w:rPr>
          <w:rFonts w:eastAsia="Times New Roman" w:cs="Times New Roman"/>
          <w:szCs w:val="28"/>
          <w:lang w:eastAsia="ru-RU"/>
        </w:rPr>
        <w:t>проводится комитетом и уполномоченным органом муниципального финансового контроля.</w:t>
      </w:r>
    </w:p>
    <w:p w:rsidR="00DB4051" w:rsidRDefault="00602B03" w:rsidP="002B5E4C">
      <w:pPr>
        <w:tabs>
          <w:tab w:val="left" w:pos="2160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30</w:t>
      </w:r>
      <w:r w:rsidR="0006537F" w:rsidRPr="00DB4051">
        <w:rPr>
          <w:rFonts w:eastAsia="Times New Roman" w:cs="Times New Roman"/>
          <w:szCs w:val="28"/>
          <w:lang w:eastAsia="ru-RU"/>
        </w:rPr>
        <w:t>.</w:t>
      </w:r>
      <w:r w:rsidR="0006537F">
        <w:rPr>
          <w:rFonts w:eastAsia="Times New Roman" w:cs="Times New Roman"/>
          <w:szCs w:val="28"/>
          <w:lang w:eastAsia="ru-RU"/>
        </w:rPr>
        <w:t> </w:t>
      </w:r>
      <w:r w:rsidR="0006537F" w:rsidRPr="00DB4051">
        <w:rPr>
          <w:rFonts w:eastAsia="Times New Roman" w:cs="Times New Roman"/>
          <w:szCs w:val="28"/>
          <w:lang w:eastAsia="ru-RU"/>
        </w:rPr>
        <w:t xml:space="preserve">В случае нарушения </w:t>
      </w:r>
      <w:r w:rsidR="0006537F">
        <w:rPr>
          <w:rFonts w:eastAsia="Times New Roman" w:cs="Times New Roman"/>
          <w:szCs w:val="28"/>
          <w:lang w:eastAsia="ru-RU"/>
        </w:rPr>
        <w:t>физкультурно-спортивными организациями</w:t>
      </w:r>
      <w:r w:rsidR="00872451" w:rsidRPr="00872451">
        <w:rPr>
          <w:rFonts w:eastAsia="Times New Roman" w:cs="Times New Roman"/>
          <w:szCs w:val="28"/>
          <w:lang w:eastAsia="ru-RU"/>
        </w:rPr>
        <w:t xml:space="preserve"> </w:t>
      </w:r>
      <w:r w:rsidR="00872451" w:rsidRPr="00DB4051">
        <w:rPr>
          <w:rFonts w:eastAsia="Times New Roman" w:cs="Times New Roman"/>
          <w:szCs w:val="28"/>
          <w:lang w:eastAsia="ru-RU"/>
        </w:rPr>
        <w:t>условий, целей и порядка предоставления субсиди</w:t>
      </w:r>
      <w:r w:rsidR="00872451">
        <w:rPr>
          <w:rFonts w:eastAsia="Times New Roman" w:cs="Times New Roman"/>
          <w:szCs w:val="28"/>
          <w:lang w:eastAsia="ru-RU"/>
        </w:rPr>
        <w:t>й</w:t>
      </w:r>
      <w:r w:rsidR="00872451" w:rsidRPr="00DB4051">
        <w:rPr>
          <w:rFonts w:eastAsia="Times New Roman" w:cs="Times New Roman"/>
          <w:szCs w:val="28"/>
          <w:lang w:eastAsia="ru-RU"/>
        </w:rPr>
        <w:t xml:space="preserve">, установленных при </w:t>
      </w:r>
      <w:r w:rsidR="00872451">
        <w:rPr>
          <w:rFonts w:eastAsia="Times New Roman" w:cs="Times New Roman"/>
          <w:szCs w:val="28"/>
          <w:lang w:eastAsia="ru-RU"/>
        </w:rPr>
        <w:t>их</w:t>
      </w:r>
      <w:r w:rsidR="00872451" w:rsidRPr="00DB4051">
        <w:rPr>
          <w:rFonts w:eastAsia="Times New Roman" w:cs="Times New Roman"/>
          <w:szCs w:val="28"/>
          <w:lang w:eastAsia="ru-RU"/>
        </w:rPr>
        <w:t xml:space="preserve"> предоставлении, выявленного по фактам проверок, проведенных комитетом и уполномоченным органом муниципального финансового контроля, </w:t>
      </w:r>
      <w:r w:rsidR="00DB4051" w:rsidRPr="00DB4051">
        <w:rPr>
          <w:rFonts w:eastAsia="Times New Roman" w:cs="Times New Roman"/>
          <w:szCs w:val="28"/>
          <w:lang w:eastAsia="ru-RU"/>
        </w:rPr>
        <w:t>комитет</w:t>
      </w:r>
      <w:r w:rsidR="002B5E4C">
        <w:rPr>
          <w:rFonts w:eastAsia="Times New Roman" w:cs="Times New Roman"/>
          <w:szCs w:val="28"/>
          <w:lang w:eastAsia="ru-RU"/>
        </w:rPr>
        <w:t xml:space="preserve"> </w:t>
      </w:r>
      <w:r w:rsidR="00DB4051" w:rsidRPr="00DB4051">
        <w:rPr>
          <w:rFonts w:eastAsia="Times New Roman" w:cs="Times New Roman"/>
          <w:szCs w:val="28"/>
          <w:lang w:eastAsia="ru-RU"/>
        </w:rPr>
        <w:t xml:space="preserve">направляет </w:t>
      </w:r>
      <w:r w:rsidR="008508AD">
        <w:rPr>
          <w:rFonts w:eastAsia="Times New Roman" w:cs="Times New Roman"/>
          <w:szCs w:val="28"/>
          <w:lang w:eastAsia="ru-RU"/>
        </w:rPr>
        <w:t>физкультурно-спортивным организациям</w:t>
      </w:r>
      <w:r w:rsidR="00DB4051" w:rsidRPr="00DB4051">
        <w:rPr>
          <w:rFonts w:eastAsia="Times New Roman" w:cs="Times New Roman"/>
          <w:szCs w:val="28"/>
          <w:lang w:eastAsia="ru-RU"/>
        </w:rPr>
        <w:t xml:space="preserve"> в срок, не превышающий </w:t>
      </w:r>
      <w:r w:rsidR="006A5B0A">
        <w:rPr>
          <w:rFonts w:eastAsia="Times New Roman" w:cs="Times New Roman"/>
          <w:szCs w:val="28"/>
          <w:lang w:eastAsia="ru-RU"/>
        </w:rPr>
        <w:t>десяти</w:t>
      </w:r>
      <w:r w:rsidR="00DB4051" w:rsidRPr="00DB4051">
        <w:rPr>
          <w:rFonts w:eastAsia="Times New Roman" w:cs="Times New Roman"/>
          <w:szCs w:val="28"/>
          <w:lang w:eastAsia="ru-RU"/>
        </w:rPr>
        <w:t xml:space="preserve"> рабочих дней со дня установления нарушения, требование о возврате средств субсиди</w:t>
      </w:r>
      <w:r w:rsidR="006A5B0A">
        <w:rPr>
          <w:rFonts w:eastAsia="Times New Roman" w:cs="Times New Roman"/>
          <w:szCs w:val="28"/>
          <w:lang w:eastAsia="ru-RU"/>
        </w:rPr>
        <w:t>й</w:t>
      </w:r>
      <w:r w:rsidR="00DB4051" w:rsidRPr="00DB4051">
        <w:rPr>
          <w:rFonts w:eastAsia="Times New Roman" w:cs="Times New Roman"/>
          <w:szCs w:val="28"/>
          <w:lang w:eastAsia="ru-RU"/>
        </w:rPr>
        <w:t xml:space="preserve"> в бюджет города.</w:t>
      </w:r>
    </w:p>
    <w:p w:rsidR="00967BEF" w:rsidRDefault="003422F6" w:rsidP="00967BE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22F6">
        <w:rPr>
          <w:rFonts w:eastAsia="Times New Roman" w:cs="Times New Roman"/>
          <w:szCs w:val="28"/>
          <w:lang w:eastAsia="ru-RU"/>
        </w:rPr>
        <w:t>Требование о возврате средств субсиди</w:t>
      </w:r>
      <w:r w:rsidR="006A5B0A">
        <w:rPr>
          <w:rFonts w:eastAsia="Times New Roman" w:cs="Times New Roman"/>
          <w:szCs w:val="28"/>
          <w:lang w:eastAsia="ru-RU"/>
        </w:rPr>
        <w:t>й</w:t>
      </w:r>
      <w:r w:rsidRPr="003422F6">
        <w:rPr>
          <w:rFonts w:eastAsia="Times New Roman" w:cs="Times New Roman"/>
          <w:szCs w:val="28"/>
          <w:lang w:eastAsia="ru-RU"/>
        </w:rPr>
        <w:t xml:space="preserve"> может быть передано </w:t>
      </w:r>
      <w:r w:rsidR="008508AD">
        <w:rPr>
          <w:rFonts w:eastAsia="Times New Roman" w:cs="Times New Roman"/>
          <w:szCs w:val="28"/>
          <w:lang w:eastAsia="ru-RU"/>
        </w:rPr>
        <w:t>физкультурно-спортивным организациям</w:t>
      </w:r>
      <w:r w:rsidRPr="003422F6">
        <w:rPr>
          <w:rFonts w:eastAsia="Times New Roman" w:cs="Times New Roman"/>
          <w:szCs w:val="28"/>
          <w:lang w:eastAsia="ru-RU"/>
        </w:rPr>
        <w:t xml:space="preserve"> (представителям </w:t>
      </w:r>
      <w:r w:rsidR="008508AD">
        <w:rPr>
          <w:rFonts w:eastAsia="Times New Roman" w:cs="Times New Roman"/>
          <w:szCs w:val="28"/>
          <w:lang w:eastAsia="ru-RU"/>
        </w:rPr>
        <w:t>физкультурно-спортивных организаций</w:t>
      </w:r>
      <w:r w:rsidRPr="003422F6">
        <w:rPr>
          <w:rFonts w:eastAsia="Times New Roman" w:cs="Times New Roman"/>
          <w:szCs w:val="28"/>
          <w:lang w:eastAsia="ru-RU"/>
        </w:rPr>
        <w:t>) лично под расписку или направлено по почте заказным письмом.</w:t>
      </w:r>
    </w:p>
    <w:p w:rsidR="00AD385C" w:rsidRDefault="003422F6" w:rsidP="009406C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22F6">
        <w:rPr>
          <w:rFonts w:eastAsia="Times New Roman" w:cs="Times New Roman"/>
          <w:szCs w:val="28"/>
          <w:lang w:eastAsia="ru-RU"/>
        </w:rPr>
        <w:t>Требование о возврате средств субсиди</w:t>
      </w:r>
      <w:r w:rsidR="006A5B0A">
        <w:rPr>
          <w:rFonts w:eastAsia="Times New Roman" w:cs="Times New Roman"/>
          <w:szCs w:val="28"/>
          <w:lang w:eastAsia="ru-RU"/>
        </w:rPr>
        <w:t>й</w:t>
      </w:r>
      <w:r w:rsidRPr="003422F6">
        <w:rPr>
          <w:rFonts w:eastAsia="Times New Roman" w:cs="Times New Roman"/>
          <w:szCs w:val="28"/>
          <w:lang w:eastAsia="ru-RU"/>
        </w:rPr>
        <w:t xml:space="preserve"> должно содержать суммы, сроки возврата, код бюджетной классификации Российской </w:t>
      </w:r>
      <w:proofErr w:type="gramStart"/>
      <w:r w:rsidRPr="003422F6">
        <w:rPr>
          <w:rFonts w:eastAsia="Times New Roman" w:cs="Times New Roman"/>
          <w:szCs w:val="28"/>
          <w:lang w:eastAsia="ru-RU"/>
        </w:rPr>
        <w:t xml:space="preserve">Федерации, </w:t>
      </w:r>
      <w:r w:rsidR="000E39B4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0E39B4">
        <w:rPr>
          <w:rFonts w:eastAsia="Times New Roman" w:cs="Times New Roman"/>
          <w:szCs w:val="28"/>
          <w:lang w:eastAsia="ru-RU"/>
        </w:rPr>
        <w:t xml:space="preserve">          </w:t>
      </w:r>
      <w:r w:rsidRPr="003422F6">
        <w:rPr>
          <w:rFonts w:eastAsia="Times New Roman" w:cs="Times New Roman"/>
          <w:szCs w:val="28"/>
          <w:lang w:eastAsia="ru-RU"/>
        </w:rPr>
        <w:t>по</w:t>
      </w:r>
      <w:r w:rsidR="000E39B4">
        <w:rPr>
          <w:rFonts w:eastAsia="Times New Roman" w:cs="Times New Roman"/>
          <w:szCs w:val="28"/>
          <w:lang w:eastAsia="ru-RU"/>
        </w:rPr>
        <w:t xml:space="preserve"> </w:t>
      </w:r>
      <w:r w:rsidR="000E39B4" w:rsidRPr="000E39B4">
        <w:rPr>
          <w:rFonts w:eastAsia="Times New Roman" w:cs="Times New Roman"/>
          <w:szCs w:val="28"/>
          <w:lang w:eastAsia="ru-RU"/>
        </w:rPr>
        <w:t>которому должен быть осуществлен возврат средств субсиди</w:t>
      </w:r>
      <w:r w:rsidR="00F0546F">
        <w:rPr>
          <w:rFonts w:eastAsia="Times New Roman" w:cs="Times New Roman"/>
          <w:szCs w:val="28"/>
          <w:lang w:eastAsia="ru-RU"/>
        </w:rPr>
        <w:t>й</w:t>
      </w:r>
      <w:r w:rsidR="000E39B4" w:rsidRPr="000E39B4">
        <w:rPr>
          <w:rFonts w:eastAsia="Times New Roman" w:cs="Times New Roman"/>
          <w:szCs w:val="28"/>
          <w:lang w:eastAsia="ru-RU"/>
        </w:rPr>
        <w:t>, реквизиты</w:t>
      </w:r>
      <w:r w:rsidR="009406C3">
        <w:rPr>
          <w:rFonts w:eastAsia="Times New Roman" w:cs="Times New Roman"/>
          <w:szCs w:val="28"/>
          <w:lang w:eastAsia="ru-RU"/>
        </w:rPr>
        <w:t xml:space="preserve"> </w:t>
      </w:r>
      <w:r w:rsidRPr="003422F6">
        <w:rPr>
          <w:rFonts w:eastAsia="Times New Roman" w:cs="Times New Roman"/>
          <w:szCs w:val="28"/>
          <w:lang w:eastAsia="ru-RU"/>
        </w:rPr>
        <w:t>банковского счета, на который должны быть перечислены средства субсиди</w:t>
      </w:r>
      <w:r w:rsidR="00F0546F">
        <w:rPr>
          <w:rFonts w:eastAsia="Times New Roman" w:cs="Times New Roman"/>
          <w:szCs w:val="28"/>
          <w:lang w:eastAsia="ru-RU"/>
        </w:rPr>
        <w:t>й</w:t>
      </w:r>
      <w:r w:rsidRPr="003422F6">
        <w:rPr>
          <w:rFonts w:eastAsia="Times New Roman" w:cs="Times New Roman"/>
          <w:szCs w:val="28"/>
          <w:lang w:eastAsia="ru-RU"/>
        </w:rPr>
        <w:t>.</w:t>
      </w:r>
    </w:p>
    <w:p w:rsidR="00917E9D" w:rsidRDefault="00602B03" w:rsidP="003A26E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  <w:sectPr w:rsidR="00917E9D" w:rsidSect="00DE718E">
          <w:headerReference w:type="default" r:id="rId16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31</w:t>
      </w:r>
      <w:r w:rsidR="00B526A7">
        <w:rPr>
          <w:rFonts w:eastAsia="Times New Roman" w:cs="Times New Roman"/>
          <w:szCs w:val="28"/>
          <w:lang w:eastAsia="ru-RU"/>
        </w:rPr>
        <w:t>.</w:t>
      </w:r>
      <w:r w:rsidR="003422F6">
        <w:rPr>
          <w:rFonts w:eastAsia="Times New Roman" w:cs="Times New Roman"/>
          <w:szCs w:val="28"/>
          <w:lang w:eastAsia="ru-RU"/>
        </w:rPr>
        <w:t> 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При нарушении </w:t>
      </w:r>
      <w:r w:rsidR="008508AD">
        <w:rPr>
          <w:rFonts w:eastAsia="Times New Roman" w:cs="Times New Roman"/>
          <w:szCs w:val="28"/>
          <w:lang w:eastAsia="ru-RU"/>
        </w:rPr>
        <w:t>физкультурно-спортивными организациями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 срока </w:t>
      </w:r>
      <w:proofErr w:type="gramStart"/>
      <w:r w:rsidR="003422F6" w:rsidRPr="003422F6">
        <w:rPr>
          <w:rFonts w:eastAsia="Times New Roman" w:cs="Times New Roman"/>
          <w:szCs w:val="28"/>
          <w:lang w:eastAsia="ru-RU"/>
        </w:rPr>
        <w:t xml:space="preserve">возврата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>средств</w:t>
      </w:r>
      <w:proofErr w:type="gramEnd"/>
      <w:r w:rsidR="003422F6" w:rsidRPr="003422F6">
        <w:rPr>
          <w:rFonts w:eastAsia="Times New Roman" w:cs="Times New Roman"/>
          <w:szCs w:val="28"/>
          <w:lang w:eastAsia="ru-RU"/>
        </w:rPr>
        <w:t xml:space="preserve">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>субсиди</w:t>
      </w:r>
      <w:r w:rsidR="00F0546F">
        <w:rPr>
          <w:rFonts w:eastAsia="Times New Roman" w:cs="Times New Roman"/>
          <w:szCs w:val="28"/>
          <w:lang w:eastAsia="ru-RU"/>
        </w:rPr>
        <w:t>й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комитет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принимает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меры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по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 xml:space="preserve">взысканию </w:t>
      </w:r>
      <w:r w:rsidR="001A5D59">
        <w:rPr>
          <w:rFonts w:eastAsia="Times New Roman" w:cs="Times New Roman"/>
          <w:szCs w:val="28"/>
          <w:lang w:eastAsia="ru-RU"/>
        </w:rPr>
        <w:t xml:space="preserve"> </w:t>
      </w:r>
      <w:r w:rsidR="003422F6" w:rsidRPr="003422F6">
        <w:rPr>
          <w:rFonts w:eastAsia="Times New Roman" w:cs="Times New Roman"/>
          <w:szCs w:val="28"/>
          <w:lang w:eastAsia="ru-RU"/>
        </w:rPr>
        <w:t>средст</w:t>
      </w:r>
      <w:r w:rsidR="00917E9D">
        <w:rPr>
          <w:rFonts w:eastAsia="Times New Roman" w:cs="Times New Roman"/>
          <w:szCs w:val="28"/>
          <w:lang w:eastAsia="ru-RU"/>
        </w:rPr>
        <w:t>в</w:t>
      </w:r>
    </w:p>
    <w:p w:rsidR="00DB4051" w:rsidRDefault="003422F6" w:rsidP="00917E9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422F6">
        <w:rPr>
          <w:rFonts w:eastAsia="Times New Roman" w:cs="Times New Roman"/>
          <w:szCs w:val="28"/>
          <w:lang w:eastAsia="ru-RU"/>
        </w:rPr>
        <w:lastRenderedPageBreak/>
        <w:t>субсиди</w:t>
      </w:r>
      <w:r w:rsidR="00F0546F">
        <w:rPr>
          <w:rFonts w:eastAsia="Times New Roman" w:cs="Times New Roman"/>
          <w:szCs w:val="28"/>
          <w:lang w:eastAsia="ru-RU"/>
        </w:rPr>
        <w:t>й</w:t>
      </w:r>
      <w:r w:rsidRPr="003422F6">
        <w:rPr>
          <w:rFonts w:eastAsia="Times New Roman" w:cs="Times New Roman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3422F6" w:rsidRDefault="00602B03" w:rsidP="00D7720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32</w:t>
      </w:r>
      <w:r w:rsidR="003422F6" w:rsidRPr="00EB417E">
        <w:rPr>
          <w:rFonts w:eastAsia="Times New Roman" w:cs="Times New Roman"/>
          <w:szCs w:val="28"/>
          <w:lang w:eastAsia="ru-RU"/>
        </w:rPr>
        <w:t>. Неизрасходованные средства субсидий подлежат возврату физкультурно-спортивными организациями в бюджет города</w:t>
      </w:r>
      <w:r w:rsidR="00765FA9">
        <w:rPr>
          <w:rFonts w:eastAsia="Times New Roman" w:cs="Times New Roman"/>
          <w:szCs w:val="28"/>
          <w:lang w:eastAsia="ru-RU"/>
        </w:rPr>
        <w:t xml:space="preserve"> </w:t>
      </w:r>
      <w:r w:rsidR="003422F6" w:rsidRPr="00EB417E">
        <w:rPr>
          <w:rFonts w:eastAsia="Times New Roman" w:cs="Times New Roman"/>
          <w:szCs w:val="28"/>
          <w:lang w:eastAsia="ru-RU"/>
        </w:rPr>
        <w:t xml:space="preserve">в срок до </w:t>
      </w:r>
      <w:r w:rsidR="001A5D59">
        <w:rPr>
          <w:rFonts w:eastAsia="Times New Roman" w:cs="Times New Roman"/>
          <w:szCs w:val="28"/>
          <w:lang w:eastAsia="ru-RU"/>
        </w:rPr>
        <w:t xml:space="preserve">                   </w:t>
      </w:r>
      <w:r w:rsidR="003422F6" w:rsidRPr="00EB417E">
        <w:rPr>
          <w:rFonts w:eastAsia="Times New Roman" w:cs="Times New Roman"/>
          <w:szCs w:val="28"/>
          <w:lang w:eastAsia="ru-RU"/>
        </w:rPr>
        <w:t>2</w:t>
      </w:r>
      <w:r w:rsidR="00967BEF">
        <w:rPr>
          <w:rFonts w:eastAsia="Times New Roman" w:cs="Times New Roman"/>
          <w:szCs w:val="28"/>
          <w:lang w:eastAsia="ru-RU"/>
        </w:rPr>
        <w:t>5</w:t>
      </w:r>
      <w:r w:rsidR="003422F6" w:rsidRPr="00EB417E">
        <w:rPr>
          <w:rFonts w:eastAsia="Times New Roman" w:cs="Times New Roman"/>
          <w:szCs w:val="28"/>
          <w:lang w:eastAsia="ru-RU"/>
        </w:rPr>
        <w:t xml:space="preserve"> декабря текущего финансового года.</w:t>
      </w:r>
    </w:p>
    <w:p w:rsidR="00020D93" w:rsidRDefault="003422F6" w:rsidP="00D40A0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22F6">
        <w:rPr>
          <w:rFonts w:eastAsia="Times New Roman" w:cs="Times New Roman"/>
          <w:szCs w:val="28"/>
          <w:lang w:eastAsia="ru-RU"/>
        </w:rPr>
        <w:t xml:space="preserve">При неисполнении </w:t>
      </w:r>
      <w:r w:rsidR="00B13410">
        <w:rPr>
          <w:rFonts w:eastAsia="Times New Roman" w:cs="Times New Roman"/>
          <w:szCs w:val="28"/>
          <w:lang w:eastAsia="ru-RU"/>
        </w:rPr>
        <w:t>физкультурно-спортивными</w:t>
      </w:r>
      <w:r w:rsidR="002F3BFE">
        <w:rPr>
          <w:rFonts w:eastAsia="Times New Roman" w:cs="Times New Roman"/>
          <w:szCs w:val="28"/>
          <w:lang w:eastAsia="ru-RU"/>
        </w:rPr>
        <w:t xml:space="preserve"> </w:t>
      </w:r>
      <w:r w:rsidR="00B13410">
        <w:rPr>
          <w:rFonts w:eastAsia="Times New Roman" w:cs="Times New Roman"/>
          <w:szCs w:val="28"/>
          <w:lang w:eastAsia="ru-RU"/>
        </w:rPr>
        <w:t xml:space="preserve">организациями </w:t>
      </w:r>
      <w:r w:rsidRPr="003422F6">
        <w:rPr>
          <w:rFonts w:eastAsia="Times New Roman" w:cs="Times New Roman"/>
          <w:szCs w:val="28"/>
          <w:lang w:eastAsia="ru-RU"/>
        </w:rPr>
        <w:t>обязанности по возврату остатка средств субсиди</w:t>
      </w:r>
      <w:r w:rsidR="00F0546F">
        <w:rPr>
          <w:rFonts w:eastAsia="Times New Roman" w:cs="Times New Roman"/>
          <w:szCs w:val="28"/>
          <w:lang w:eastAsia="ru-RU"/>
        </w:rPr>
        <w:t>й</w:t>
      </w:r>
      <w:r w:rsidRPr="003422F6">
        <w:rPr>
          <w:rFonts w:eastAsia="Times New Roman" w:cs="Times New Roman"/>
          <w:szCs w:val="28"/>
          <w:lang w:eastAsia="ru-RU"/>
        </w:rPr>
        <w:t>, неиспользованные средства субсиди</w:t>
      </w:r>
      <w:r w:rsidR="00F0546F">
        <w:rPr>
          <w:rFonts w:eastAsia="Times New Roman" w:cs="Times New Roman"/>
          <w:szCs w:val="28"/>
          <w:lang w:eastAsia="ru-RU"/>
        </w:rPr>
        <w:t>й</w:t>
      </w:r>
      <w:r w:rsidRPr="003422F6">
        <w:rPr>
          <w:rFonts w:eastAsia="Times New Roman" w:cs="Times New Roman"/>
          <w:szCs w:val="28"/>
          <w:lang w:eastAsia="ru-RU"/>
        </w:rPr>
        <w:t xml:space="preserve"> взыскиваются комитетом в порядке, установленном законодательством Российской Федерации.</w:t>
      </w:r>
    </w:p>
    <w:p w:rsidR="00C36710" w:rsidRDefault="00C36710" w:rsidP="003422F6">
      <w:pPr>
        <w:spacing w:after="0" w:line="240" w:lineRule="auto"/>
        <w:jc w:val="both"/>
      </w:pPr>
    </w:p>
    <w:p w:rsidR="00D40A0C" w:rsidRDefault="00D40A0C" w:rsidP="00C70C17">
      <w:pPr>
        <w:spacing w:after="0" w:line="240" w:lineRule="exact"/>
      </w:pPr>
    </w:p>
    <w:p w:rsidR="00D40A0C" w:rsidRDefault="00D40A0C" w:rsidP="00C70C17">
      <w:pPr>
        <w:spacing w:after="0" w:line="240" w:lineRule="exact"/>
      </w:pPr>
    </w:p>
    <w:p w:rsidR="00CD7FA4" w:rsidRDefault="00CD7FA4" w:rsidP="00C70C17">
      <w:pPr>
        <w:spacing w:after="0" w:line="240" w:lineRule="exact"/>
      </w:pPr>
    </w:p>
    <w:p w:rsidR="00D40A0C" w:rsidRDefault="00D40A0C" w:rsidP="00C70C17">
      <w:pPr>
        <w:spacing w:after="0" w:line="240" w:lineRule="exact"/>
      </w:pPr>
      <w:r>
        <w:t>Первый заместитель</w:t>
      </w:r>
      <w:r w:rsidR="00CD7FA4">
        <w:t xml:space="preserve"> главы</w:t>
      </w:r>
      <w:r>
        <w:t xml:space="preserve"> </w:t>
      </w:r>
    </w:p>
    <w:p w:rsidR="00F20D05" w:rsidRDefault="00CD7FA4" w:rsidP="00C70C17">
      <w:pPr>
        <w:spacing w:after="0" w:line="240" w:lineRule="exact"/>
        <w:sectPr w:rsidR="00F20D05" w:rsidSect="00DE718E">
          <w:headerReference w:type="default" r:id="rId17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t>администрации</w:t>
      </w:r>
      <w:r w:rsidR="00D40A0C">
        <w:t xml:space="preserve"> города Ставрополя</w:t>
      </w:r>
      <w:r w:rsidR="00C70C17">
        <w:tab/>
      </w:r>
      <w:r w:rsidR="00C70C17">
        <w:tab/>
      </w:r>
      <w:r w:rsidR="00C70C17">
        <w:tab/>
      </w:r>
      <w:r w:rsidR="00C70C17">
        <w:tab/>
      </w:r>
      <w:r w:rsidR="00D40A0C">
        <w:t xml:space="preserve">          </w:t>
      </w:r>
      <w:r w:rsidR="00F20D05">
        <w:t xml:space="preserve">Ю.В. </w:t>
      </w:r>
      <w:proofErr w:type="spellStart"/>
      <w:r w:rsidR="00F20D05">
        <w:t>Белолапенко</w:t>
      </w:r>
      <w:proofErr w:type="spellEnd"/>
    </w:p>
    <w:p w:rsidR="0045768C" w:rsidRDefault="00BF23B4" w:rsidP="0045768C">
      <w:pPr>
        <w:spacing w:after="0" w:line="240" w:lineRule="exact"/>
        <w:ind w:left="3192" w:firstLine="708"/>
      </w:pPr>
      <w:r>
        <w:lastRenderedPageBreak/>
        <w:t xml:space="preserve">Приложение </w:t>
      </w:r>
    </w:p>
    <w:p w:rsidR="0045768C" w:rsidRDefault="0045768C" w:rsidP="001E3DDF">
      <w:pPr>
        <w:spacing w:after="0" w:line="240" w:lineRule="exact"/>
        <w:ind w:left="3192" w:firstLine="708"/>
      </w:pPr>
    </w:p>
    <w:p w:rsidR="00BF23B4" w:rsidRDefault="00BF23B4" w:rsidP="0045768C">
      <w:pPr>
        <w:spacing w:after="0" w:line="240" w:lineRule="exact"/>
        <w:ind w:left="3900"/>
      </w:pPr>
      <w:r>
        <w:t>к Порядку</w:t>
      </w:r>
      <w:r w:rsidR="0045768C">
        <w:t xml:space="preserve"> </w:t>
      </w:r>
      <w:r>
        <w:t>предоставления субсидий за счет средств бюджета города Ставрополя социально ориентированным</w:t>
      </w:r>
      <w:r w:rsidR="0045768C">
        <w:t xml:space="preserve"> </w:t>
      </w:r>
      <w:r>
        <w:t>некоммерческим</w:t>
      </w:r>
      <w:r w:rsidR="0045768C">
        <w:t xml:space="preserve"> </w:t>
      </w:r>
      <w:r>
        <w:t>организациям, осуществляющим в соответствии с учредительными</w:t>
      </w:r>
      <w:r w:rsidR="0045768C">
        <w:t xml:space="preserve"> </w:t>
      </w:r>
      <w:r>
        <w:t>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</w:t>
      </w:r>
    </w:p>
    <w:p w:rsidR="00BF23B4" w:rsidRDefault="00BF23B4" w:rsidP="00BF23B4">
      <w:pPr>
        <w:spacing w:after="0" w:line="240" w:lineRule="exact"/>
        <w:ind w:left="3900"/>
      </w:pPr>
      <w:r>
        <w:t>гандболу, стрелковым видам спорта, боксу</w:t>
      </w:r>
    </w:p>
    <w:p w:rsidR="00BF23B4" w:rsidRDefault="00BF23B4" w:rsidP="00BF23B4"/>
    <w:p w:rsidR="00BF23B4" w:rsidRDefault="00B51FAF" w:rsidP="001A5D59">
      <w:pPr>
        <w:tabs>
          <w:tab w:val="left" w:pos="3810"/>
        </w:tabs>
        <w:spacing w:after="0" w:line="240" w:lineRule="exact"/>
        <w:jc w:val="center"/>
      </w:pPr>
      <w:r>
        <w:t>БАЛЛЬНАЯ ШКАЛА</w:t>
      </w:r>
    </w:p>
    <w:p w:rsidR="00BF23B4" w:rsidRDefault="00B51FAF" w:rsidP="001A5D59">
      <w:pPr>
        <w:tabs>
          <w:tab w:val="left" w:pos="3810"/>
        </w:tabs>
        <w:spacing w:after="0" w:line="240" w:lineRule="exact"/>
        <w:jc w:val="center"/>
      </w:pPr>
      <w:r>
        <w:t>показателей оценки критериев конкурсного отбора</w:t>
      </w:r>
    </w:p>
    <w:p w:rsidR="00BF23B4" w:rsidRDefault="00B51FAF" w:rsidP="001A5D59">
      <w:pPr>
        <w:tabs>
          <w:tab w:val="left" w:pos="3810"/>
        </w:tabs>
        <w:spacing w:after="0" w:line="240" w:lineRule="exact"/>
        <w:jc w:val="center"/>
      </w:pPr>
      <w:r>
        <w:t>физкультурно-спортивных организаций</w:t>
      </w:r>
    </w:p>
    <w:p w:rsidR="00BF23B4" w:rsidRDefault="00BF23B4" w:rsidP="00BF23B4">
      <w:pPr>
        <w:tabs>
          <w:tab w:val="left" w:pos="3810"/>
        </w:tabs>
        <w:spacing w:after="0" w:line="240" w:lineRule="auto"/>
        <w:jc w:val="both"/>
      </w:pPr>
    </w:p>
    <w:p w:rsidR="00202AB2" w:rsidRDefault="00BF23B4" w:rsidP="00202AB2">
      <w:pPr>
        <w:tabs>
          <w:tab w:val="left" w:pos="3810"/>
        </w:tabs>
        <w:spacing w:after="0" w:line="240" w:lineRule="auto"/>
        <w:ind w:firstLine="709"/>
        <w:jc w:val="both"/>
      </w:pPr>
      <w:r w:rsidRPr="00BF23B4">
        <w:t>1.</w:t>
      </w:r>
      <w:r>
        <w:t> </w:t>
      </w:r>
      <w:r w:rsidRPr="00BF23B4">
        <w:t>Критерии конкурсного отбора физкультурно-спортивных организаций, претендующих на получение субсидий за счет средств бюджета города Ставрополя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</w:t>
      </w:r>
      <w:r w:rsidR="00126012">
        <w:t xml:space="preserve"> </w:t>
      </w:r>
      <w:bookmarkStart w:id="0" w:name="_GoBack"/>
      <w:bookmarkEnd w:id="0"/>
      <w:r w:rsidRPr="00BF23B4">
        <w:t xml:space="preserve">и спортсменов по баскетболу, классическому и пляжному гандболу, </w:t>
      </w:r>
      <w:r>
        <w:t xml:space="preserve">стрелковым видам спорта, боксу </w:t>
      </w:r>
      <w:r w:rsidRPr="00BF23B4">
        <w:t>(далее соответственно - физкультурно-спортивн</w:t>
      </w:r>
      <w:r w:rsidR="00B51FAF">
        <w:t>ая</w:t>
      </w:r>
      <w:r w:rsidRPr="00BF23B4">
        <w:t xml:space="preserve"> организаци</w:t>
      </w:r>
      <w:r w:rsidR="00B51FAF">
        <w:t>я</w:t>
      </w:r>
      <w:r w:rsidRPr="00BF23B4">
        <w:t>, спортивн</w:t>
      </w:r>
      <w:r w:rsidR="00B51FAF">
        <w:t xml:space="preserve">ая </w:t>
      </w:r>
      <w:r w:rsidRPr="00BF23B4">
        <w:t>команд</w:t>
      </w:r>
      <w:r w:rsidR="00B51FAF">
        <w:t>а</w:t>
      </w:r>
      <w:r w:rsidRPr="00BF23B4">
        <w:t>, спортивные соревнования):</w:t>
      </w:r>
    </w:p>
    <w:p w:rsidR="00BF23B4" w:rsidRDefault="00B51FAF" w:rsidP="00BF23B4">
      <w:pPr>
        <w:tabs>
          <w:tab w:val="left" w:pos="3810"/>
        </w:tabs>
        <w:spacing w:after="0" w:line="240" w:lineRule="auto"/>
        <w:ind w:firstLine="709"/>
        <w:jc w:val="both"/>
      </w:pPr>
      <w:r>
        <w:t>1)</w:t>
      </w:r>
      <w:r w:rsidR="00535597">
        <w:t> </w:t>
      </w:r>
      <w:r>
        <w:t>р</w:t>
      </w:r>
      <w:r w:rsidR="00BF23B4">
        <w:t>езультаты участия спортивной команды в спортивных соревнованиях:</w:t>
      </w:r>
    </w:p>
    <w:p w:rsidR="00AD385C" w:rsidRDefault="00B51FAF" w:rsidP="00AD385C">
      <w:pPr>
        <w:tabs>
          <w:tab w:val="left" w:pos="3810"/>
        </w:tabs>
        <w:spacing w:after="0" w:line="240" w:lineRule="auto"/>
        <w:ind w:firstLine="709"/>
        <w:jc w:val="both"/>
      </w:pPr>
      <w:r>
        <w:t>у</w:t>
      </w:r>
      <w:r w:rsidR="00AD385C">
        <w:t>лучшение места, занятого спортивной командой в спортивных соревнованиях по соответствующему виду спорта, по сравнению с предыдущим годом:</w:t>
      </w:r>
    </w:p>
    <w:p w:rsidR="00AD385C" w:rsidRDefault="00AD385C" w:rsidP="00AD385C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на 5 и более мест - </w:t>
      </w:r>
      <w:r w:rsidR="00C3644F">
        <w:t>1</w:t>
      </w:r>
      <w:r w:rsidR="00016099">
        <w:t>6</w:t>
      </w:r>
      <w:r>
        <w:t xml:space="preserve"> баллов;</w:t>
      </w:r>
    </w:p>
    <w:p w:rsidR="00AD385C" w:rsidRDefault="00AD385C" w:rsidP="00AD385C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на 4 места - </w:t>
      </w:r>
      <w:r w:rsidR="00016099">
        <w:t>15</w:t>
      </w:r>
      <w:r>
        <w:t xml:space="preserve"> балл</w:t>
      </w:r>
      <w:r w:rsidR="00C3644F">
        <w:t>ов</w:t>
      </w:r>
      <w:r>
        <w:t>;</w:t>
      </w:r>
    </w:p>
    <w:p w:rsidR="00AD385C" w:rsidRDefault="00AD385C" w:rsidP="00AD385C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на 3 места - </w:t>
      </w:r>
      <w:r w:rsidR="00016099">
        <w:t>14</w:t>
      </w:r>
      <w:r>
        <w:t xml:space="preserve"> балл</w:t>
      </w:r>
      <w:r w:rsidR="00C3644F">
        <w:t>ов</w:t>
      </w:r>
      <w:r>
        <w:t>;</w:t>
      </w:r>
    </w:p>
    <w:p w:rsidR="00AD385C" w:rsidRDefault="00AD385C" w:rsidP="00AD385C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на 2 места - </w:t>
      </w:r>
      <w:r w:rsidR="00016099">
        <w:t>13</w:t>
      </w:r>
      <w:r>
        <w:t xml:space="preserve"> балл</w:t>
      </w:r>
      <w:r w:rsidR="00C3644F">
        <w:t>ов</w:t>
      </w:r>
      <w:r>
        <w:t>;</w:t>
      </w:r>
    </w:p>
    <w:p w:rsidR="00117215" w:rsidRDefault="00AD385C" w:rsidP="00AD385C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на 1 место - </w:t>
      </w:r>
      <w:r w:rsidR="00016099">
        <w:t>12</w:t>
      </w:r>
      <w:r>
        <w:t xml:space="preserve"> балл</w:t>
      </w:r>
      <w:r w:rsidR="00C3644F">
        <w:t>ов</w:t>
      </w:r>
      <w:r w:rsidR="00B51FAF">
        <w:t>;</w:t>
      </w:r>
    </w:p>
    <w:p w:rsidR="00016099" w:rsidRDefault="00B51FAF" w:rsidP="007108E9">
      <w:pPr>
        <w:tabs>
          <w:tab w:val="left" w:pos="3810"/>
        </w:tabs>
        <w:spacing w:after="0" w:line="240" w:lineRule="auto"/>
        <w:ind w:firstLine="709"/>
        <w:jc w:val="both"/>
      </w:pPr>
      <w:r>
        <w:t>2)</w:t>
      </w:r>
      <w:r w:rsidR="00016099">
        <w:t> </w:t>
      </w:r>
      <w:r>
        <w:t>д</w:t>
      </w:r>
      <w:r w:rsidR="00016099">
        <w:t>оля учащихся или выпускников государственных образовательных организаций Ставропольского края спортивной направленности в составе членов спортивной команды:</w:t>
      </w:r>
    </w:p>
    <w:p w:rsidR="00016099" w:rsidRDefault="00016099" w:rsidP="00016099">
      <w:pPr>
        <w:tabs>
          <w:tab w:val="left" w:pos="3810"/>
        </w:tabs>
        <w:spacing w:after="0" w:line="240" w:lineRule="auto"/>
        <w:ind w:firstLine="709"/>
        <w:jc w:val="both"/>
      </w:pPr>
      <w:r>
        <w:t>от 60 до 80 процентов - 15 баллов;</w:t>
      </w:r>
    </w:p>
    <w:p w:rsidR="00016099" w:rsidRDefault="00016099" w:rsidP="00016099">
      <w:pPr>
        <w:tabs>
          <w:tab w:val="left" w:pos="3810"/>
        </w:tabs>
        <w:spacing w:after="0" w:line="240" w:lineRule="auto"/>
        <w:ind w:firstLine="709"/>
        <w:jc w:val="both"/>
      </w:pPr>
      <w:r>
        <w:t>от 80 до 100 процентов - 20 баллов</w:t>
      </w:r>
      <w:r w:rsidR="00B51FAF">
        <w:t>;</w:t>
      </w:r>
    </w:p>
    <w:p w:rsidR="00000452" w:rsidRDefault="00B51FAF" w:rsidP="00C3644F">
      <w:pPr>
        <w:tabs>
          <w:tab w:val="left" w:pos="3810"/>
        </w:tabs>
        <w:spacing w:after="0" w:line="240" w:lineRule="auto"/>
        <w:ind w:firstLine="709"/>
        <w:jc w:val="both"/>
      </w:pPr>
      <w:r>
        <w:t>3)</w:t>
      </w:r>
      <w:r w:rsidR="00000452">
        <w:t xml:space="preserve"> </w:t>
      </w:r>
      <w:r>
        <w:t>у</w:t>
      </w:r>
      <w:r w:rsidR="00000452">
        <w:t>ровень спортивной квалификации спортсменов и тренеров:</w:t>
      </w:r>
    </w:p>
    <w:p w:rsidR="007108E9" w:rsidRDefault="00B51FAF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а)</w:t>
      </w:r>
      <w:r w:rsidR="00000452">
        <w:t xml:space="preserve"> </w:t>
      </w:r>
      <w:r>
        <w:t>к</w:t>
      </w:r>
      <w:r w:rsidR="00000452">
        <w:t>валификация тренеров:</w:t>
      </w:r>
    </w:p>
    <w:p w:rsidR="001A5D59" w:rsidRDefault="00872451" w:rsidP="00872451">
      <w:pPr>
        <w:tabs>
          <w:tab w:val="left" w:pos="3810"/>
        </w:tabs>
        <w:spacing w:after="0" w:line="240" w:lineRule="auto"/>
        <w:ind w:firstLine="709"/>
        <w:jc w:val="both"/>
      </w:pPr>
      <w:r>
        <w:t>при наличии у тренеров квалификации «высшая категория» - 8 баллов</w:t>
      </w:r>
    </w:p>
    <w:p w:rsidR="001A5D59" w:rsidRDefault="001A5D59" w:rsidP="001A5D59">
      <w:pPr>
        <w:tabs>
          <w:tab w:val="left" w:pos="3810"/>
        </w:tabs>
        <w:spacing w:after="0" w:line="240" w:lineRule="auto"/>
        <w:jc w:val="both"/>
      </w:pPr>
      <w:r>
        <w:t>за каждого тренера, имеющего квалификацию «высшая категория»;</w:t>
      </w:r>
    </w:p>
    <w:p w:rsidR="00872451" w:rsidRPr="001A5D59" w:rsidRDefault="00872451" w:rsidP="001A5D59">
      <w:pPr>
        <w:sectPr w:rsidR="00872451" w:rsidRPr="001A5D59" w:rsidSect="00DE718E">
          <w:headerReference w:type="default" r:id="rId1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000452" w:rsidRPr="00872451" w:rsidRDefault="00F16197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lastRenderedPageBreak/>
        <w:t xml:space="preserve">при </w:t>
      </w:r>
      <w:r w:rsidR="00000452">
        <w:t>наличи</w:t>
      </w:r>
      <w:r>
        <w:t>и</w:t>
      </w:r>
      <w:r w:rsidR="00000452">
        <w:t xml:space="preserve"> </w:t>
      </w:r>
      <w:r w:rsidR="00E315AA">
        <w:t>у тренеров</w:t>
      </w:r>
      <w:r w:rsidR="00E83BA8">
        <w:t xml:space="preserve"> </w:t>
      </w:r>
      <w:r w:rsidR="00000452">
        <w:t xml:space="preserve">спортивного звания </w:t>
      </w:r>
      <w:r w:rsidR="00E83BA8">
        <w:t>«</w:t>
      </w:r>
      <w:r w:rsidR="00000452">
        <w:t>Заслуженный тренер России</w:t>
      </w:r>
      <w:r w:rsidR="00E83BA8">
        <w:t>»</w:t>
      </w:r>
      <w:r w:rsidR="00000452">
        <w:t xml:space="preserve"> - </w:t>
      </w:r>
      <w:r w:rsidR="00C3644F">
        <w:t>10</w:t>
      </w:r>
      <w:r w:rsidR="00000452">
        <w:t xml:space="preserve"> баллов</w:t>
      </w:r>
      <w:r>
        <w:t xml:space="preserve"> за каждого</w:t>
      </w:r>
      <w:r w:rsidR="00E315AA" w:rsidRPr="00E315AA">
        <w:t xml:space="preserve"> </w:t>
      </w:r>
      <w:r w:rsidR="00E315AA">
        <w:t>тренера</w:t>
      </w:r>
      <w:r w:rsidR="00E83BA8">
        <w:t>,</w:t>
      </w:r>
      <w:r w:rsidR="00E315AA">
        <w:t xml:space="preserve"> имеющего спортивное звание </w:t>
      </w:r>
      <w:r w:rsidR="00E83BA8">
        <w:t>«</w:t>
      </w:r>
      <w:r w:rsidR="00E315AA">
        <w:t>Заслуженный тренер России</w:t>
      </w:r>
      <w:r w:rsidR="00E83BA8">
        <w:t>»</w:t>
      </w:r>
      <w:r w:rsidR="00872451">
        <w:t>;</w:t>
      </w:r>
    </w:p>
    <w:p w:rsidR="00000452" w:rsidRDefault="00E83BA8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б)</w:t>
      </w:r>
      <w:r w:rsidR="00000452">
        <w:t xml:space="preserve"> </w:t>
      </w:r>
      <w:r>
        <w:t>к</w:t>
      </w:r>
      <w:r w:rsidR="00000452">
        <w:t>валификация спортсменов:</w:t>
      </w:r>
    </w:p>
    <w:p w:rsidR="00000452" w:rsidRDefault="00F16197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при </w:t>
      </w:r>
      <w:r w:rsidRPr="00F16197">
        <w:t>наличии</w:t>
      </w:r>
      <w:r w:rsidR="00E315AA">
        <w:t xml:space="preserve"> у спортсменов</w:t>
      </w:r>
      <w:r w:rsidRPr="00F16197">
        <w:t xml:space="preserve"> квалификации </w:t>
      </w:r>
      <w:r>
        <w:t>«</w:t>
      </w:r>
      <w:r w:rsidR="00000452">
        <w:t xml:space="preserve">кандидат в мастера </w:t>
      </w:r>
      <w:r w:rsidR="00F81A69">
        <w:t xml:space="preserve"> </w:t>
      </w:r>
      <w:r w:rsidR="00E315AA">
        <w:t xml:space="preserve"> </w:t>
      </w:r>
      <w:r w:rsidR="00F81A69">
        <w:t xml:space="preserve"> </w:t>
      </w:r>
      <w:r w:rsidR="00000452">
        <w:t>спорта</w:t>
      </w:r>
      <w:r>
        <w:t>»</w:t>
      </w:r>
      <w:r w:rsidR="00F81A69">
        <w:t xml:space="preserve"> - </w:t>
      </w:r>
      <w:r w:rsidR="00C3644F">
        <w:t>6</w:t>
      </w:r>
      <w:r w:rsidR="00000452">
        <w:t xml:space="preserve"> балл</w:t>
      </w:r>
      <w:r w:rsidR="00C3644F">
        <w:t>ов</w:t>
      </w:r>
      <w:r>
        <w:t xml:space="preserve"> за каждого</w:t>
      </w:r>
      <w:r w:rsidR="00E315AA">
        <w:t xml:space="preserve"> спортсмена, имеющего квалификацию «кандидат в мастера спорта»</w:t>
      </w:r>
      <w:r w:rsidR="00000452">
        <w:t>;</w:t>
      </w:r>
    </w:p>
    <w:p w:rsidR="00000452" w:rsidRDefault="00F16197" w:rsidP="00000452">
      <w:pPr>
        <w:tabs>
          <w:tab w:val="left" w:pos="3810"/>
        </w:tabs>
        <w:spacing w:after="0" w:line="240" w:lineRule="auto"/>
        <w:ind w:firstLine="709"/>
        <w:jc w:val="both"/>
      </w:pPr>
      <w:r w:rsidRPr="00F16197">
        <w:t xml:space="preserve">при наличии квалификации </w:t>
      </w:r>
      <w:r>
        <w:t>«</w:t>
      </w:r>
      <w:r w:rsidR="00000452">
        <w:t>мастер спорта России</w:t>
      </w:r>
      <w:r>
        <w:t>»</w:t>
      </w:r>
      <w:r w:rsidR="00000452">
        <w:t xml:space="preserve"> - </w:t>
      </w:r>
      <w:r w:rsidR="00C3644F">
        <w:t>8</w:t>
      </w:r>
      <w:r w:rsidR="00000452">
        <w:t xml:space="preserve"> балл</w:t>
      </w:r>
      <w:r w:rsidR="00C3644F">
        <w:t>ов</w:t>
      </w:r>
      <w:r>
        <w:t xml:space="preserve"> за каждого</w:t>
      </w:r>
      <w:r w:rsidR="00E315AA" w:rsidRPr="00E315AA">
        <w:t xml:space="preserve"> </w:t>
      </w:r>
      <w:r w:rsidR="00E315AA">
        <w:t>спортсмена, имеющего квалификацию «мастер спорта России»</w:t>
      </w:r>
      <w:r w:rsidR="00000452">
        <w:t>;</w:t>
      </w:r>
    </w:p>
    <w:p w:rsidR="00000452" w:rsidRDefault="00F16197" w:rsidP="00000452">
      <w:pPr>
        <w:tabs>
          <w:tab w:val="left" w:pos="3810"/>
        </w:tabs>
        <w:spacing w:after="0" w:line="240" w:lineRule="auto"/>
        <w:ind w:firstLine="709"/>
        <w:jc w:val="both"/>
      </w:pPr>
      <w:r w:rsidRPr="00F16197">
        <w:t xml:space="preserve">при наличии квалификации </w:t>
      </w:r>
      <w:r>
        <w:t>«</w:t>
      </w:r>
      <w:r w:rsidR="00000452">
        <w:t>мастер спорта России международного класса</w:t>
      </w:r>
      <w:r>
        <w:t>»</w:t>
      </w:r>
      <w:r w:rsidR="00000452">
        <w:t xml:space="preserve"> - </w:t>
      </w:r>
      <w:r w:rsidR="00C3644F">
        <w:t>11</w:t>
      </w:r>
      <w:r w:rsidR="00000452">
        <w:t xml:space="preserve"> баллов</w:t>
      </w:r>
      <w:r>
        <w:t xml:space="preserve"> за каждого</w:t>
      </w:r>
      <w:r w:rsidR="00940899" w:rsidRPr="00940899">
        <w:t xml:space="preserve"> </w:t>
      </w:r>
      <w:r w:rsidR="00940899">
        <w:t>спортсмена, имеющего квалификацию «мастер спорта России международного класса»</w:t>
      </w:r>
      <w:r w:rsidR="00000452">
        <w:t>;</w:t>
      </w:r>
    </w:p>
    <w:p w:rsidR="00000452" w:rsidRDefault="00F16197" w:rsidP="00000452">
      <w:pPr>
        <w:tabs>
          <w:tab w:val="left" w:pos="3810"/>
        </w:tabs>
        <w:spacing w:after="0" w:line="240" w:lineRule="auto"/>
        <w:ind w:firstLine="709"/>
        <w:jc w:val="both"/>
      </w:pPr>
      <w:r w:rsidRPr="00F16197">
        <w:t xml:space="preserve">при наличии квалификации </w:t>
      </w:r>
      <w:r>
        <w:t>«</w:t>
      </w:r>
      <w:r w:rsidR="00000452">
        <w:t>заслуженный мастер спорта России</w:t>
      </w:r>
      <w:r>
        <w:t xml:space="preserve">» </w:t>
      </w:r>
      <w:r w:rsidR="00000452">
        <w:t xml:space="preserve">- </w:t>
      </w:r>
      <w:r w:rsidR="00E83BA8">
        <w:t xml:space="preserve">            </w:t>
      </w:r>
      <w:r w:rsidR="00000452">
        <w:t>1</w:t>
      </w:r>
      <w:r w:rsidR="00C3644F">
        <w:t>5</w:t>
      </w:r>
      <w:r w:rsidR="00000452">
        <w:t xml:space="preserve"> баллов</w:t>
      </w:r>
      <w:r>
        <w:t xml:space="preserve"> за каждого</w:t>
      </w:r>
      <w:r w:rsidR="00940899" w:rsidRPr="00940899">
        <w:t xml:space="preserve"> </w:t>
      </w:r>
      <w:r w:rsidR="00940899">
        <w:t>спортсмена, имеющего квалификацию «заслуженный мастер спорта России»</w:t>
      </w:r>
      <w:r w:rsidR="00E83BA8">
        <w:t>;</w:t>
      </w:r>
    </w:p>
    <w:p w:rsidR="00000452" w:rsidRDefault="00E83BA8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4)</w:t>
      </w:r>
      <w:r w:rsidR="00133675">
        <w:t> </w:t>
      </w:r>
      <w:r>
        <w:t>д</w:t>
      </w:r>
      <w:r w:rsidR="00000452">
        <w:t>оля внебюджетных средств, привлеченных физкультурно-спортивной организацией, в общем объеме затрат на подготовку и участие спортивной команды в спортивных соревнованиях по соответствующему виду спорта в предыдущем году:</w:t>
      </w:r>
    </w:p>
    <w:p w:rsidR="00000452" w:rsidRDefault="00000452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от 21 до 30 процентов - </w:t>
      </w:r>
      <w:r w:rsidR="00C3644F">
        <w:t>1</w:t>
      </w:r>
      <w:r w:rsidR="00016099">
        <w:t>5</w:t>
      </w:r>
      <w:r>
        <w:t xml:space="preserve"> баллов;</w:t>
      </w:r>
    </w:p>
    <w:p w:rsidR="00000452" w:rsidRDefault="00000452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от 31 до 40 процентов - </w:t>
      </w:r>
      <w:r w:rsidR="00016099">
        <w:t>20</w:t>
      </w:r>
      <w:r>
        <w:t xml:space="preserve"> баллов;</w:t>
      </w:r>
    </w:p>
    <w:p w:rsidR="00000452" w:rsidRDefault="00000452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от 41 до 50 процентов - </w:t>
      </w:r>
      <w:r w:rsidR="00016099">
        <w:t>25</w:t>
      </w:r>
      <w:r>
        <w:t xml:space="preserve"> баллов;</w:t>
      </w:r>
    </w:p>
    <w:p w:rsidR="00000452" w:rsidRDefault="00C51203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 xml:space="preserve">свыше 50 процентов - </w:t>
      </w:r>
      <w:r w:rsidR="00016099">
        <w:t>30</w:t>
      </w:r>
      <w:r w:rsidR="00000452">
        <w:t xml:space="preserve"> баллов</w:t>
      </w:r>
      <w:r w:rsidR="00E83BA8">
        <w:t>;</w:t>
      </w:r>
    </w:p>
    <w:p w:rsidR="00C075EA" w:rsidRDefault="00E83BA8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5)</w:t>
      </w:r>
      <w:r w:rsidR="00C075EA">
        <w:t> </w:t>
      </w:r>
      <w:r>
        <w:t>н</w:t>
      </w:r>
      <w:r w:rsidR="00C075EA" w:rsidRPr="00C075EA">
        <w:t xml:space="preserve">аличие </w:t>
      </w:r>
      <w:r w:rsidR="00C075EA">
        <w:t xml:space="preserve">собственной </w:t>
      </w:r>
      <w:r w:rsidR="00C075EA" w:rsidRPr="00C075EA">
        <w:t>спортивной базы у физкультурно-спортивной организации</w:t>
      </w:r>
      <w:r w:rsidR="00C075EA">
        <w:t>:</w:t>
      </w:r>
    </w:p>
    <w:p w:rsidR="00C075EA" w:rsidRDefault="00C075EA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наличие спортивного зала</w:t>
      </w:r>
      <w:r w:rsidR="00AE3427">
        <w:t xml:space="preserve"> - 40 баллов</w:t>
      </w:r>
      <w:r w:rsidR="001A1025">
        <w:t>;</w:t>
      </w:r>
    </w:p>
    <w:p w:rsidR="00AE3427" w:rsidRDefault="00AE3427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наличие спортивного инвентаря и оборудования - 40 баллов</w:t>
      </w:r>
      <w:r w:rsidR="00E83BA8">
        <w:t>;</w:t>
      </w:r>
    </w:p>
    <w:p w:rsidR="00000452" w:rsidRDefault="00E83BA8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6)</w:t>
      </w:r>
      <w:r w:rsidR="00C51203">
        <w:t> </w:t>
      </w:r>
      <w:r>
        <w:t>н</w:t>
      </w:r>
      <w:r w:rsidR="00000452">
        <w:t xml:space="preserve">аличие официального сайта физкультурно-спортивной организации в информационно-телекоммуникационной сети </w:t>
      </w:r>
      <w:r>
        <w:t>«</w:t>
      </w:r>
      <w:r w:rsidR="00000452">
        <w:t>Интернет</w:t>
      </w:r>
      <w:r>
        <w:t>»</w:t>
      </w:r>
      <w:r w:rsidR="00000452">
        <w:t xml:space="preserve"> - </w:t>
      </w:r>
      <w:r w:rsidR="00C3644F">
        <w:t>10</w:t>
      </w:r>
      <w:r w:rsidR="00000452">
        <w:t xml:space="preserve"> баллов.</w:t>
      </w:r>
    </w:p>
    <w:p w:rsidR="00000452" w:rsidRPr="00BF23B4" w:rsidRDefault="00000452" w:rsidP="00000452">
      <w:pPr>
        <w:tabs>
          <w:tab w:val="left" w:pos="3810"/>
        </w:tabs>
        <w:spacing w:after="0" w:line="240" w:lineRule="auto"/>
        <w:ind w:firstLine="709"/>
        <w:jc w:val="both"/>
      </w:pPr>
      <w:r>
        <w:t>2.</w:t>
      </w:r>
      <w:r w:rsidR="00133675">
        <w:t> </w:t>
      </w:r>
      <w:r>
        <w:t>Оценка критериев конкурсного отбора физкультурно-спортивной организации производится путем суммирования баллов, набранных по каждому такому критерию.</w:t>
      </w:r>
    </w:p>
    <w:sectPr w:rsidR="00000452" w:rsidRPr="00BF23B4" w:rsidSect="00DE718E">
      <w:headerReference w:type="default" r:id="rId1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11" w:rsidRDefault="00325F11" w:rsidP="007B18FA">
      <w:pPr>
        <w:spacing w:after="0" w:line="240" w:lineRule="auto"/>
      </w:pPr>
      <w:r>
        <w:separator/>
      </w:r>
    </w:p>
  </w:endnote>
  <w:endnote w:type="continuationSeparator" w:id="0">
    <w:p w:rsidR="00325F11" w:rsidRDefault="00325F11" w:rsidP="007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11" w:rsidRDefault="00325F11" w:rsidP="007B18FA">
      <w:pPr>
        <w:spacing w:after="0" w:line="240" w:lineRule="auto"/>
      </w:pPr>
      <w:r>
        <w:separator/>
      </w:r>
    </w:p>
  </w:footnote>
  <w:footnote w:type="continuationSeparator" w:id="0">
    <w:p w:rsidR="00325F11" w:rsidRDefault="00325F11" w:rsidP="007B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B84" w:rsidRDefault="004A0B84" w:rsidP="004A0B84">
    <w:pPr>
      <w:pStyle w:val="a6"/>
      <w:jc w:val="center"/>
    </w:pPr>
    <w:r>
      <w:t>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9D" w:rsidRDefault="00917E9D" w:rsidP="007B18FA">
    <w:pPr>
      <w:pStyle w:val="a6"/>
      <w:jc w:val="center"/>
    </w:pPr>
    <w:r>
      <w:t>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05" w:rsidRDefault="00F20D05" w:rsidP="007B18FA">
    <w:pPr>
      <w:pStyle w:val="a6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E9" w:rsidRDefault="007108E9" w:rsidP="007B18FA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38" w:rsidRDefault="00730838" w:rsidP="007308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FA" w:rsidRDefault="000E39B4" w:rsidP="007B18FA">
    <w:pPr>
      <w:pStyle w:val="a6"/>
      <w:jc w:val="center"/>
    </w:pPr>
    <w: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97" w:rsidRDefault="004A35BA" w:rsidP="007B18FA">
    <w:pPr>
      <w:pStyle w:val="a6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37F" w:rsidRDefault="005440D0" w:rsidP="007B18FA">
    <w:pPr>
      <w:pStyle w:val="a6"/>
      <w:jc w:val="center"/>
    </w:pPr>
    <w: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D0" w:rsidRDefault="005440D0" w:rsidP="007B18FA">
    <w:pPr>
      <w:pStyle w:val="a6"/>
      <w:jc w:val="center"/>
    </w:pPr>
    <w: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D0" w:rsidRDefault="005440D0" w:rsidP="007B18FA">
    <w:pPr>
      <w:pStyle w:val="a6"/>
      <w:jc w:val="center"/>
    </w:pPr>
    <w:r>
      <w:t>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FF2" w:rsidRDefault="00917E9D" w:rsidP="007B18FA">
    <w:pPr>
      <w:pStyle w:val="a6"/>
      <w:jc w:val="center"/>
    </w:pPr>
    <w:r>
      <w:t>7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9D" w:rsidRDefault="00917E9D" w:rsidP="007B18FA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5749E"/>
    <w:multiLevelType w:val="hybridMultilevel"/>
    <w:tmpl w:val="AF087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E3D3D"/>
    <w:multiLevelType w:val="hybridMultilevel"/>
    <w:tmpl w:val="1242CA34"/>
    <w:lvl w:ilvl="0" w:tplc="12BAD18A">
      <w:start w:val="1"/>
      <w:numFmt w:val="decimal"/>
      <w:lvlText w:val="%1."/>
      <w:lvlJc w:val="left"/>
      <w:pPr>
        <w:ind w:left="3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2" w15:restartNumberingAfterBreak="0">
    <w:nsid w:val="682107C4"/>
    <w:multiLevelType w:val="hybridMultilevel"/>
    <w:tmpl w:val="CEC8478C"/>
    <w:lvl w:ilvl="0" w:tplc="82DC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92"/>
    <w:rsid w:val="00000452"/>
    <w:rsid w:val="00014888"/>
    <w:rsid w:val="00016099"/>
    <w:rsid w:val="00020D93"/>
    <w:rsid w:val="00025125"/>
    <w:rsid w:val="0004069D"/>
    <w:rsid w:val="00056917"/>
    <w:rsid w:val="000606E5"/>
    <w:rsid w:val="0006510E"/>
    <w:rsid w:val="0006537F"/>
    <w:rsid w:val="00065B28"/>
    <w:rsid w:val="00065C80"/>
    <w:rsid w:val="00071FC5"/>
    <w:rsid w:val="00075D70"/>
    <w:rsid w:val="00076AED"/>
    <w:rsid w:val="00083D5D"/>
    <w:rsid w:val="00084088"/>
    <w:rsid w:val="00091419"/>
    <w:rsid w:val="000963D2"/>
    <w:rsid w:val="000B5FD8"/>
    <w:rsid w:val="000C45D3"/>
    <w:rsid w:val="000D5A32"/>
    <w:rsid w:val="000D7CD8"/>
    <w:rsid w:val="000E0D30"/>
    <w:rsid w:val="000E39B4"/>
    <w:rsid w:val="000F0A19"/>
    <w:rsid w:val="000F1E76"/>
    <w:rsid w:val="00107638"/>
    <w:rsid w:val="00117215"/>
    <w:rsid w:val="00121EC2"/>
    <w:rsid w:val="00123B17"/>
    <w:rsid w:val="00126012"/>
    <w:rsid w:val="001334B2"/>
    <w:rsid w:val="00133675"/>
    <w:rsid w:val="00135E63"/>
    <w:rsid w:val="00145179"/>
    <w:rsid w:val="00146C9E"/>
    <w:rsid w:val="00153B4C"/>
    <w:rsid w:val="001660F9"/>
    <w:rsid w:val="00166B63"/>
    <w:rsid w:val="001737AC"/>
    <w:rsid w:val="00174EDA"/>
    <w:rsid w:val="001779AF"/>
    <w:rsid w:val="00186E97"/>
    <w:rsid w:val="001935A3"/>
    <w:rsid w:val="00193A88"/>
    <w:rsid w:val="001A1025"/>
    <w:rsid w:val="001A103F"/>
    <w:rsid w:val="001A1C1B"/>
    <w:rsid w:val="001A5D59"/>
    <w:rsid w:val="001A6A13"/>
    <w:rsid w:val="001B3E8A"/>
    <w:rsid w:val="001C0068"/>
    <w:rsid w:val="001C1254"/>
    <w:rsid w:val="001C2359"/>
    <w:rsid w:val="001E0311"/>
    <w:rsid w:val="001E3931"/>
    <w:rsid w:val="001E3DDF"/>
    <w:rsid w:val="00202AB2"/>
    <w:rsid w:val="0021271F"/>
    <w:rsid w:val="00213AD9"/>
    <w:rsid w:val="002229E4"/>
    <w:rsid w:val="00230781"/>
    <w:rsid w:val="002344FC"/>
    <w:rsid w:val="00250FA9"/>
    <w:rsid w:val="00252E5E"/>
    <w:rsid w:val="00262341"/>
    <w:rsid w:val="002632A0"/>
    <w:rsid w:val="00276811"/>
    <w:rsid w:val="0028570A"/>
    <w:rsid w:val="0029506E"/>
    <w:rsid w:val="002968E1"/>
    <w:rsid w:val="002A5A35"/>
    <w:rsid w:val="002A61A2"/>
    <w:rsid w:val="002B5E4C"/>
    <w:rsid w:val="002B661A"/>
    <w:rsid w:val="002C5E67"/>
    <w:rsid w:val="002C65F4"/>
    <w:rsid w:val="002C6C13"/>
    <w:rsid w:val="002C778F"/>
    <w:rsid w:val="002D4EE2"/>
    <w:rsid w:val="002E2460"/>
    <w:rsid w:val="002E3BF2"/>
    <w:rsid w:val="002E52BB"/>
    <w:rsid w:val="002E66B4"/>
    <w:rsid w:val="002F3BFE"/>
    <w:rsid w:val="002F7CCF"/>
    <w:rsid w:val="00301E3F"/>
    <w:rsid w:val="00313089"/>
    <w:rsid w:val="0031737C"/>
    <w:rsid w:val="003208CC"/>
    <w:rsid w:val="00325F11"/>
    <w:rsid w:val="00333F19"/>
    <w:rsid w:val="00335A39"/>
    <w:rsid w:val="003410CC"/>
    <w:rsid w:val="003422F6"/>
    <w:rsid w:val="00351703"/>
    <w:rsid w:val="00354979"/>
    <w:rsid w:val="00363441"/>
    <w:rsid w:val="0036353C"/>
    <w:rsid w:val="00364A9F"/>
    <w:rsid w:val="003663B0"/>
    <w:rsid w:val="00385D1E"/>
    <w:rsid w:val="003A26ED"/>
    <w:rsid w:val="003A2AA1"/>
    <w:rsid w:val="003A6563"/>
    <w:rsid w:val="003B7381"/>
    <w:rsid w:val="003C4C4F"/>
    <w:rsid w:val="003C606C"/>
    <w:rsid w:val="003D25B7"/>
    <w:rsid w:val="003E5871"/>
    <w:rsid w:val="00410C22"/>
    <w:rsid w:val="004114FF"/>
    <w:rsid w:val="00421ED5"/>
    <w:rsid w:val="00426596"/>
    <w:rsid w:val="00426CE7"/>
    <w:rsid w:val="0043066A"/>
    <w:rsid w:val="00430D1C"/>
    <w:rsid w:val="00434FA6"/>
    <w:rsid w:val="00446160"/>
    <w:rsid w:val="00451968"/>
    <w:rsid w:val="00455717"/>
    <w:rsid w:val="00455A53"/>
    <w:rsid w:val="0045768C"/>
    <w:rsid w:val="004669AF"/>
    <w:rsid w:val="00466C10"/>
    <w:rsid w:val="00471D5F"/>
    <w:rsid w:val="00472177"/>
    <w:rsid w:val="00474130"/>
    <w:rsid w:val="004846BC"/>
    <w:rsid w:val="00492254"/>
    <w:rsid w:val="004A0B84"/>
    <w:rsid w:val="004A2C85"/>
    <w:rsid w:val="004A35BA"/>
    <w:rsid w:val="004B4181"/>
    <w:rsid w:val="004D7244"/>
    <w:rsid w:val="004E3733"/>
    <w:rsid w:val="004F1F2A"/>
    <w:rsid w:val="0051518A"/>
    <w:rsid w:val="00516F04"/>
    <w:rsid w:val="005215B1"/>
    <w:rsid w:val="005217C3"/>
    <w:rsid w:val="005322A4"/>
    <w:rsid w:val="00535597"/>
    <w:rsid w:val="0054198B"/>
    <w:rsid w:val="005440D0"/>
    <w:rsid w:val="0054418F"/>
    <w:rsid w:val="00546516"/>
    <w:rsid w:val="00552A88"/>
    <w:rsid w:val="00560043"/>
    <w:rsid w:val="00566E23"/>
    <w:rsid w:val="005726D2"/>
    <w:rsid w:val="005A27EF"/>
    <w:rsid w:val="005B1F84"/>
    <w:rsid w:val="005B5381"/>
    <w:rsid w:val="005B573E"/>
    <w:rsid w:val="005B5BD0"/>
    <w:rsid w:val="005C17B5"/>
    <w:rsid w:val="005C2BAA"/>
    <w:rsid w:val="005D592E"/>
    <w:rsid w:val="005D75AA"/>
    <w:rsid w:val="005E2B74"/>
    <w:rsid w:val="00602B03"/>
    <w:rsid w:val="00626D71"/>
    <w:rsid w:val="0063190A"/>
    <w:rsid w:val="00635838"/>
    <w:rsid w:val="00640A1B"/>
    <w:rsid w:val="00641967"/>
    <w:rsid w:val="0065555B"/>
    <w:rsid w:val="0066400D"/>
    <w:rsid w:val="00664222"/>
    <w:rsid w:val="00666B3B"/>
    <w:rsid w:val="00696B42"/>
    <w:rsid w:val="00697DD5"/>
    <w:rsid w:val="006A0118"/>
    <w:rsid w:val="006A0D9D"/>
    <w:rsid w:val="006A1A4A"/>
    <w:rsid w:val="006A5B0A"/>
    <w:rsid w:val="006B0033"/>
    <w:rsid w:val="006B31B4"/>
    <w:rsid w:val="006B5644"/>
    <w:rsid w:val="006C3725"/>
    <w:rsid w:val="006D2CCF"/>
    <w:rsid w:val="006D6696"/>
    <w:rsid w:val="006E1081"/>
    <w:rsid w:val="006E3BC8"/>
    <w:rsid w:val="006F447B"/>
    <w:rsid w:val="007108E9"/>
    <w:rsid w:val="007116F9"/>
    <w:rsid w:val="00714DDB"/>
    <w:rsid w:val="00722EBC"/>
    <w:rsid w:val="00730838"/>
    <w:rsid w:val="00733547"/>
    <w:rsid w:val="007366F8"/>
    <w:rsid w:val="00754792"/>
    <w:rsid w:val="00755454"/>
    <w:rsid w:val="0075748C"/>
    <w:rsid w:val="00760984"/>
    <w:rsid w:val="00760F22"/>
    <w:rsid w:val="0076420A"/>
    <w:rsid w:val="00765FA9"/>
    <w:rsid w:val="00771148"/>
    <w:rsid w:val="00772F53"/>
    <w:rsid w:val="0077348C"/>
    <w:rsid w:val="00782440"/>
    <w:rsid w:val="00787054"/>
    <w:rsid w:val="0079772D"/>
    <w:rsid w:val="007A1999"/>
    <w:rsid w:val="007A2221"/>
    <w:rsid w:val="007A4987"/>
    <w:rsid w:val="007B0688"/>
    <w:rsid w:val="007B18FA"/>
    <w:rsid w:val="007D0A5B"/>
    <w:rsid w:val="007D5037"/>
    <w:rsid w:val="007F5ABB"/>
    <w:rsid w:val="007F619C"/>
    <w:rsid w:val="007F7D60"/>
    <w:rsid w:val="00800002"/>
    <w:rsid w:val="00810702"/>
    <w:rsid w:val="008133A2"/>
    <w:rsid w:val="008172D1"/>
    <w:rsid w:val="0083497D"/>
    <w:rsid w:val="008439E9"/>
    <w:rsid w:val="00844CB7"/>
    <w:rsid w:val="008508AD"/>
    <w:rsid w:val="00854B90"/>
    <w:rsid w:val="0086014C"/>
    <w:rsid w:val="00872451"/>
    <w:rsid w:val="00872E9E"/>
    <w:rsid w:val="0088768E"/>
    <w:rsid w:val="00893B08"/>
    <w:rsid w:val="008A68AE"/>
    <w:rsid w:val="008C2454"/>
    <w:rsid w:val="008C34F0"/>
    <w:rsid w:val="008C4605"/>
    <w:rsid w:val="008C5DD1"/>
    <w:rsid w:val="008D6ECF"/>
    <w:rsid w:val="008E004A"/>
    <w:rsid w:val="008E4A8E"/>
    <w:rsid w:val="008E698D"/>
    <w:rsid w:val="008F261B"/>
    <w:rsid w:val="008F6B65"/>
    <w:rsid w:val="00905DD5"/>
    <w:rsid w:val="009072AB"/>
    <w:rsid w:val="00913938"/>
    <w:rsid w:val="009151B6"/>
    <w:rsid w:val="009158EA"/>
    <w:rsid w:val="0091790B"/>
    <w:rsid w:val="00917E9D"/>
    <w:rsid w:val="00923115"/>
    <w:rsid w:val="0093309F"/>
    <w:rsid w:val="009406C3"/>
    <w:rsid w:val="00940899"/>
    <w:rsid w:val="0095725B"/>
    <w:rsid w:val="00960B52"/>
    <w:rsid w:val="00967BEF"/>
    <w:rsid w:val="009716FE"/>
    <w:rsid w:val="0097524D"/>
    <w:rsid w:val="00990136"/>
    <w:rsid w:val="009A0769"/>
    <w:rsid w:val="009A2443"/>
    <w:rsid w:val="009A24C9"/>
    <w:rsid w:val="009A6ECC"/>
    <w:rsid w:val="009B271D"/>
    <w:rsid w:val="009B2DA3"/>
    <w:rsid w:val="009E6475"/>
    <w:rsid w:val="009F5600"/>
    <w:rsid w:val="00A05AF4"/>
    <w:rsid w:val="00A07F82"/>
    <w:rsid w:val="00A143E5"/>
    <w:rsid w:val="00A1544A"/>
    <w:rsid w:val="00A245D8"/>
    <w:rsid w:val="00A2740A"/>
    <w:rsid w:val="00A37A35"/>
    <w:rsid w:val="00A43A92"/>
    <w:rsid w:val="00A46A99"/>
    <w:rsid w:val="00A57C09"/>
    <w:rsid w:val="00A637B2"/>
    <w:rsid w:val="00A74282"/>
    <w:rsid w:val="00A83FEE"/>
    <w:rsid w:val="00A92148"/>
    <w:rsid w:val="00A96E76"/>
    <w:rsid w:val="00AA30FA"/>
    <w:rsid w:val="00AA366E"/>
    <w:rsid w:val="00AD385C"/>
    <w:rsid w:val="00AD4626"/>
    <w:rsid w:val="00AE20A8"/>
    <w:rsid w:val="00AE2FB7"/>
    <w:rsid w:val="00AE3427"/>
    <w:rsid w:val="00AF420F"/>
    <w:rsid w:val="00AF51B7"/>
    <w:rsid w:val="00B00E06"/>
    <w:rsid w:val="00B06360"/>
    <w:rsid w:val="00B13410"/>
    <w:rsid w:val="00B2079D"/>
    <w:rsid w:val="00B218D3"/>
    <w:rsid w:val="00B414A9"/>
    <w:rsid w:val="00B420EC"/>
    <w:rsid w:val="00B458CC"/>
    <w:rsid w:val="00B45C52"/>
    <w:rsid w:val="00B4754D"/>
    <w:rsid w:val="00B51FAF"/>
    <w:rsid w:val="00B526A7"/>
    <w:rsid w:val="00B71A00"/>
    <w:rsid w:val="00B7222D"/>
    <w:rsid w:val="00B726FC"/>
    <w:rsid w:val="00B91E09"/>
    <w:rsid w:val="00BB6EE2"/>
    <w:rsid w:val="00BE2D31"/>
    <w:rsid w:val="00BE3A6C"/>
    <w:rsid w:val="00BE775E"/>
    <w:rsid w:val="00BF1124"/>
    <w:rsid w:val="00BF23B4"/>
    <w:rsid w:val="00C075EA"/>
    <w:rsid w:val="00C213BD"/>
    <w:rsid w:val="00C222E4"/>
    <w:rsid w:val="00C245B3"/>
    <w:rsid w:val="00C24AAE"/>
    <w:rsid w:val="00C25451"/>
    <w:rsid w:val="00C27412"/>
    <w:rsid w:val="00C3516B"/>
    <w:rsid w:val="00C3644F"/>
    <w:rsid w:val="00C36710"/>
    <w:rsid w:val="00C41AD7"/>
    <w:rsid w:val="00C51203"/>
    <w:rsid w:val="00C52004"/>
    <w:rsid w:val="00C616D5"/>
    <w:rsid w:val="00C70C17"/>
    <w:rsid w:val="00C9279F"/>
    <w:rsid w:val="00C93399"/>
    <w:rsid w:val="00CA2995"/>
    <w:rsid w:val="00CB7727"/>
    <w:rsid w:val="00CC1D2A"/>
    <w:rsid w:val="00CC5213"/>
    <w:rsid w:val="00CC5D76"/>
    <w:rsid w:val="00CD3D7B"/>
    <w:rsid w:val="00CD7FA4"/>
    <w:rsid w:val="00CE305C"/>
    <w:rsid w:val="00CE4758"/>
    <w:rsid w:val="00CE522C"/>
    <w:rsid w:val="00CF08BC"/>
    <w:rsid w:val="00CF749E"/>
    <w:rsid w:val="00D04412"/>
    <w:rsid w:val="00D15B12"/>
    <w:rsid w:val="00D24AAF"/>
    <w:rsid w:val="00D32183"/>
    <w:rsid w:val="00D40A0C"/>
    <w:rsid w:val="00D42F70"/>
    <w:rsid w:val="00D44AAB"/>
    <w:rsid w:val="00D50BC9"/>
    <w:rsid w:val="00D523FF"/>
    <w:rsid w:val="00D54872"/>
    <w:rsid w:val="00D57F1A"/>
    <w:rsid w:val="00D77203"/>
    <w:rsid w:val="00D84743"/>
    <w:rsid w:val="00DA283A"/>
    <w:rsid w:val="00DA6A67"/>
    <w:rsid w:val="00DB1CE7"/>
    <w:rsid w:val="00DB2DAC"/>
    <w:rsid w:val="00DB4051"/>
    <w:rsid w:val="00DC4B0E"/>
    <w:rsid w:val="00DC5A27"/>
    <w:rsid w:val="00DC7FF2"/>
    <w:rsid w:val="00DD38EA"/>
    <w:rsid w:val="00DD468E"/>
    <w:rsid w:val="00DD4C21"/>
    <w:rsid w:val="00DD71DE"/>
    <w:rsid w:val="00DE2CF4"/>
    <w:rsid w:val="00DE54E6"/>
    <w:rsid w:val="00DE718E"/>
    <w:rsid w:val="00DF3764"/>
    <w:rsid w:val="00DF5CA7"/>
    <w:rsid w:val="00E10484"/>
    <w:rsid w:val="00E26982"/>
    <w:rsid w:val="00E315AA"/>
    <w:rsid w:val="00E329BF"/>
    <w:rsid w:val="00E342AD"/>
    <w:rsid w:val="00E356E7"/>
    <w:rsid w:val="00E55C8A"/>
    <w:rsid w:val="00E61566"/>
    <w:rsid w:val="00E63905"/>
    <w:rsid w:val="00E80938"/>
    <w:rsid w:val="00E83BA8"/>
    <w:rsid w:val="00E92EE6"/>
    <w:rsid w:val="00EA4E50"/>
    <w:rsid w:val="00EB1EE3"/>
    <w:rsid w:val="00EB417E"/>
    <w:rsid w:val="00EB65D7"/>
    <w:rsid w:val="00EC5A11"/>
    <w:rsid w:val="00ED49A2"/>
    <w:rsid w:val="00ED60AF"/>
    <w:rsid w:val="00ED761E"/>
    <w:rsid w:val="00EE0758"/>
    <w:rsid w:val="00EE2E05"/>
    <w:rsid w:val="00EE3547"/>
    <w:rsid w:val="00EF4B21"/>
    <w:rsid w:val="00F03943"/>
    <w:rsid w:val="00F0546F"/>
    <w:rsid w:val="00F16197"/>
    <w:rsid w:val="00F20D05"/>
    <w:rsid w:val="00F21114"/>
    <w:rsid w:val="00F25CBC"/>
    <w:rsid w:val="00F26EEC"/>
    <w:rsid w:val="00F27FDD"/>
    <w:rsid w:val="00F3273D"/>
    <w:rsid w:val="00F44F51"/>
    <w:rsid w:val="00F47D0F"/>
    <w:rsid w:val="00F5403D"/>
    <w:rsid w:val="00F67A19"/>
    <w:rsid w:val="00F71AD5"/>
    <w:rsid w:val="00F81A69"/>
    <w:rsid w:val="00FA5F49"/>
    <w:rsid w:val="00FB440A"/>
    <w:rsid w:val="00FD181B"/>
    <w:rsid w:val="00FE20A3"/>
    <w:rsid w:val="00FE7E72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FD8B"/>
  <w15:docId w15:val="{0552A896-219C-408E-9DE8-270E680A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BC9"/>
  </w:style>
  <w:style w:type="paragraph" w:styleId="2">
    <w:name w:val="heading 2"/>
    <w:basedOn w:val="a"/>
    <w:link w:val="20"/>
    <w:uiPriority w:val="9"/>
    <w:qFormat/>
    <w:rsid w:val="0075479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79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79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792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7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7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381"/>
    <w:pPr>
      <w:ind w:left="720"/>
      <w:contextualSpacing/>
    </w:pPr>
  </w:style>
  <w:style w:type="paragraph" w:customStyle="1" w:styleId="ConsPlusTitle">
    <w:name w:val="ConsPlusTitle"/>
    <w:rsid w:val="00BF1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Cs w:val="28"/>
      <w:lang w:eastAsia="ru-RU"/>
    </w:rPr>
  </w:style>
  <w:style w:type="paragraph" w:customStyle="1" w:styleId="ConsPlusNormal">
    <w:name w:val="ConsPlusNormal"/>
    <w:rsid w:val="00BF1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B2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8FA"/>
  </w:style>
  <w:style w:type="paragraph" w:styleId="a8">
    <w:name w:val="footer"/>
    <w:basedOn w:val="a"/>
    <w:link w:val="a9"/>
    <w:uiPriority w:val="99"/>
    <w:unhideWhenUsed/>
    <w:rsid w:val="007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8FA"/>
  </w:style>
  <w:style w:type="paragraph" w:styleId="aa">
    <w:name w:val="Balloon Text"/>
    <w:basedOn w:val="a"/>
    <w:link w:val="ab"/>
    <w:uiPriority w:val="99"/>
    <w:semiHidden/>
    <w:unhideWhenUsed/>
    <w:rsid w:val="0094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BC71-189C-4D05-91CC-BD5CF8A5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Григорян Тельман Гарикович</cp:lastModifiedBy>
  <cp:revision>4</cp:revision>
  <cp:lastPrinted>2018-09-17T09:43:00Z</cp:lastPrinted>
  <dcterms:created xsi:type="dcterms:W3CDTF">2018-09-14T08:53:00Z</dcterms:created>
  <dcterms:modified xsi:type="dcterms:W3CDTF">2018-09-17T09:44:00Z</dcterms:modified>
</cp:coreProperties>
</file>